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821" w14:textId="00B7DAFF" w:rsidR="00093719" w:rsidRPr="00766432" w:rsidRDefault="00DD466F" w:rsidP="00093719">
      <w:pPr>
        <w:jc w:val="center"/>
        <w:rPr>
          <w:rFonts w:ascii="Algerian" w:hAnsi="Algerian"/>
          <w:b/>
          <w:sz w:val="22"/>
        </w:rPr>
      </w:pPr>
      <w:bookmarkStart w:id="0" w:name="_Hlk132147920"/>
      <w:bookmarkStart w:id="1" w:name="_Hlk19838251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CD32AC" wp14:editId="39F460F1">
                <wp:simplePos x="0" y="0"/>
                <wp:positionH relativeFrom="margin">
                  <wp:align>right</wp:align>
                </wp:positionH>
                <wp:positionV relativeFrom="paragraph">
                  <wp:posOffset>429895</wp:posOffset>
                </wp:positionV>
                <wp:extent cx="1828800" cy="2571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B344B" w14:textId="561D2B54" w:rsidR="00DD466F" w:rsidRPr="006837C9" w:rsidRDefault="00951957" w:rsidP="006837C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A96E81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DD466F" w:rsidRPr="00766432">
                              <w:rPr>
                                <w:b/>
                                <w:sz w:val="22"/>
                              </w:rPr>
                              <w:t>/0</w:t>
                            </w:r>
                            <w:r>
                              <w:rPr>
                                <w:b/>
                                <w:sz w:val="22"/>
                              </w:rPr>
                              <w:t>5</w:t>
                            </w:r>
                            <w:r w:rsidR="00DD466F" w:rsidRPr="00766432">
                              <w:rPr>
                                <w:b/>
                                <w:sz w:val="22"/>
                              </w:rPr>
                              <w:t>/20</w:t>
                            </w:r>
                            <w:r w:rsidR="00DD466F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A96E81">
                              <w:rPr>
                                <w:b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32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2.8pt;margin-top:33.85pt;width:2in;height:20.25pt;z-index:-2516572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NAFAIAACoEAAAOAAAAZHJzL2Uyb0RvYy54bWysU02P2yAQvVfqf0DcGztusslacVbprlJV&#10;inZXylZ7JhhiS5hBQGKnv74Ddj607anqBQZmmI/3HouHrlHkKKyrQRd0PEopEZpDWet9QX++rb/M&#10;KXGe6ZIp0KKgJ+How/Lzp0VrcpFBBaoUlmAS7fLWFLTy3uRJ4nglGuZGYIRGpwTbMI9Hu09Ky1rM&#10;3qgkS9O7pAVbGgtcOIe3T72TLmN+KQX3L1I64YkqKPbm42rjugtrslywfG+ZqWo+tMH+oYuG1RqL&#10;XlI9Mc/IwdZ/pGpqbsGB9CMOTQJS1lzEGXCacfphmm3FjIizIDjOXGBy/y8tfz5uzaslvvsGHRIY&#10;AGmNyx1ehnk6aZuwY6cE/Qjh6QKb6Dzh4dE8m89TdHH0ZdPZeDYNaZLra2Od/y6gIcEoqEVaIlrs&#10;uHG+Dz2HhGIa1rVSkRqlSVvQu6/TND64eDC50ljj2muwfLfrhgF2UJ5wLgs95c7wdY3FN8z5V2aR&#10;Y+wXdetfcJEKsAgMFiUV2F9/uw/xCD16KWlRMwXVKGpK1A+NlNyPJ5MgsXiYTGcZHuytZ3fr0Yfm&#10;EVCUY/wfhkczxHt1NqWF5h3FvQo10cU0x8oF9Wfz0fc6xs/BxWoVg1BUhvmN3hoeUgcwA7Bv3Tuz&#10;ZkDfI2/PcNYWyz+Q0Mf2NKwOHmQdGQrw9pgOqKMgI8fD5wmKvz3HqOsXX/4GAAD//wMAUEsDBBQA&#10;BgAIAAAAIQDphSMy3wAAAAcBAAAPAAAAZHJzL2Rvd25yZXYueG1sTI/BTsMwEETvSPyDtUhcELXJ&#10;IY3SOBUggRCCItoK9ejGJo4aryPbadO/ZznBcXZGM2+r5eR6djQhdh4l3M0EMION1x22Erabp9sC&#10;WEwKteo9GglnE2FZX15UqtT+hJ/muE4toxKMpZJgUxpKzmNjjVNx5geD5H374FQiGVqugzpRuet5&#10;JkTOneqQFqwazKM1zWE9OgkH+3rzIZ7fH77yl3NYbUa/C287Ka+vpvsFsGSm9BeGX3xCh5qY9n5E&#10;HVkvgR5JEvL5HBi5WVHQYU8xUWTA64r/569/AAAA//8DAFBLAQItABQABgAIAAAAIQC2gziS/gAA&#10;AOEBAAATAAAAAAAAAAAAAAAAAAAAAABbQ29udGVudF9UeXBlc10ueG1sUEsBAi0AFAAGAAgAAAAh&#10;ADj9If/WAAAAlAEAAAsAAAAAAAAAAAAAAAAALwEAAF9yZWxzLy5yZWxzUEsBAi0AFAAGAAgAAAAh&#10;AIrOc0AUAgAAKgQAAA4AAAAAAAAAAAAAAAAALgIAAGRycy9lMm9Eb2MueG1sUEsBAi0AFAAGAAgA&#10;AAAhAOmFIzLfAAAABwEAAA8AAAAAAAAAAAAAAAAAbgQAAGRycy9kb3ducmV2LnhtbFBLBQYAAAAA&#10;BAAEAPMAAAB6BQAAAAA=&#10;" filled="f" stroked="f" strokeweight=".5pt">
                <v:textbox>
                  <w:txbxContent>
                    <w:p w14:paraId="2C9B344B" w14:textId="561D2B54" w:rsidR="00DD466F" w:rsidRPr="006837C9" w:rsidRDefault="00951957" w:rsidP="006837C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  <w:r w:rsidR="00A96E81">
                        <w:rPr>
                          <w:b/>
                          <w:sz w:val="22"/>
                        </w:rPr>
                        <w:t>1</w:t>
                      </w:r>
                      <w:r w:rsidR="00DD466F" w:rsidRPr="00766432">
                        <w:rPr>
                          <w:b/>
                          <w:sz w:val="22"/>
                        </w:rPr>
                        <w:t>/0</w:t>
                      </w:r>
                      <w:r>
                        <w:rPr>
                          <w:b/>
                          <w:sz w:val="22"/>
                        </w:rPr>
                        <w:t>5</w:t>
                      </w:r>
                      <w:r w:rsidR="00DD466F" w:rsidRPr="00766432">
                        <w:rPr>
                          <w:b/>
                          <w:sz w:val="22"/>
                        </w:rPr>
                        <w:t>/20</w:t>
                      </w:r>
                      <w:r w:rsidR="00DD466F">
                        <w:rPr>
                          <w:b/>
                          <w:sz w:val="22"/>
                        </w:rPr>
                        <w:t>2</w:t>
                      </w:r>
                      <w:r w:rsidR="00A96E81">
                        <w:rPr>
                          <w:b/>
                          <w:sz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719">
        <w:rPr>
          <w:rFonts w:ascii="Algerian" w:hAnsi="Algerian"/>
          <w:b/>
          <w:sz w:val="40"/>
          <w:bdr w:val="single" w:sz="4" w:space="0" w:color="auto"/>
        </w:rPr>
        <w:t>           </w:t>
      </w:r>
      <w:r w:rsidR="00093719" w:rsidRPr="00951957">
        <w:rPr>
          <w:rFonts w:ascii="Algerian" w:hAnsi="Algerian"/>
          <w:b/>
          <w:color w:val="FF0000"/>
          <w:sz w:val="40"/>
          <w:bdr w:val="single" w:sz="4" w:space="0" w:color="auto"/>
        </w:rPr>
        <w:t>Contrôle Spécialité Mathématiques</w:t>
      </w:r>
      <w:r w:rsidR="00093719">
        <w:rPr>
          <w:rFonts w:ascii="Algerian" w:hAnsi="Algerian"/>
          <w:b/>
          <w:sz w:val="40"/>
          <w:bdr w:val="single" w:sz="4" w:space="0" w:color="auto"/>
        </w:rPr>
        <w:t>          </w:t>
      </w:r>
    </w:p>
    <w:p w14:paraId="299BDB35" w14:textId="38141FD7" w:rsidR="00093719" w:rsidRDefault="00951957" w:rsidP="00DD466F">
      <w:pPr>
        <w:jc w:val="center"/>
        <w:rPr>
          <w:b/>
          <w:sz w:val="22"/>
        </w:rPr>
      </w:pPr>
      <w:r>
        <w:rPr>
          <w:b/>
          <w:sz w:val="22"/>
        </w:rPr>
        <w:t>Calcul intégral</w:t>
      </w:r>
    </w:p>
    <w:p w14:paraId="08A4BB86" w14:textId="7CFE36BC" w:rsidR="00951957" w:rsidRPr="00766432" w:rsidRDefault="00951957" w:rsidP="00DD466F">
      <w:pPr>
        <w:jc w:val="center"/>
        <w:rPr>
          <w:b/>
          <w:sz w:val="22"/>
        </w:rPr>
      </w:pPr>
      <w:r>
        <w:rPr>
          <w:b/>
          <w:sz w:val="22"/>
        </w:rPr>
        <w:t xml:space="preserve">Durée 2h – </w:t>
      </w:r>
      <w:r w:rsidRPr="00A96E81">
        <w:rPr>
          <w:b/>
          <w:i/>
          <w:iCs/>
          <w:sz w:val="22"/>
        </w:rPr>
        <w:t>Calculatrice autorisée</w:t>
      </w:r>
    </w:p>
    <w:p w14:paraId="5B354569" w14:textId="418DD414" w:rsidR="00093719" w:rsidRPr="00DA3387" w:rsidRDefault="00093719" w:rsidP="00093719">
      <w:pPr>
        <w:rPr>
          <w:rFonts w:ascii="Algerian" w:hAnsi="Algerian"/>
          <w:b/>
          <w:sz w:val="26"/>
          <w:szCs w:val="26"/>
        </w:rPr>
      </w:pPr>
      <w:bookmarkStart w:id="2" w:name="_Hlk132147957"/>
      <w:bookmarkEnd w:id="0"/>
      <w:r w:rsidRPr="00DA3387">
        <w:rPr>
          <w:rFonts w:ascii="Algerian" w:hAnsi="Algerian"/>
          <w:b/>
          <w:sz w:val="26"/>
          <w:szCs w:val="26"/>
          <w:highlight w:val="darkGray"/>
        </w:rPr>
        <w:t>Exercice 1</w:t>
      </w:r>
      <w:bookmarkEnd w:id="2"/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 w:rsidR="003A23A6">
        <w:rPr>
          <w:b/>
          <w:sz w:val="16"/>
          <w:szCs w:val="22"/>
        </w:rPr>
        <w:t>4</w:t>
      </w:r>
      <w:r w:rsidRPr="00093719">
        <w:rPr>
          <w:b/>
          <w:sz w:val="16"/>
          <w:szCs w:val="22"/>
        </w:rPr>
        <w:t xml:space="preserve"> pts</w:t>
      </w:r>
    </w:p>
    <w:p w14:paraId="28753BAE" w14:textId="36CF22D8" w:rsidR="003A23A6" w:rsidRDefault="00F770E4" w:rsidP="006F2C3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On considère une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dont la courbe représentative est tracée ci-dessous dans un repère orthonormé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j</m:t>
                </m:r>
              </m:e>
            </m:acc>
          </m:e>
        </m:d>
      </m:oMath>
      <w:r>
        <w:rPr>
          <w:rFonts w:eastAsiaTheme="minorEastAsia"/>
        </w:rPr>
        <w:t> :</w:t>
      </w:r>
    </w:p>
    <w:p w14:paraId="0475CE70" w14:textId="1F472A33" w:rsidR="00F770E4" w:rsidRDefault="00F770E4" w:rsidP="00F770E4">
      <w:pPr>
        <w:spacing w:after="0"/>
        <w:jc w:val="center"/>
        <w:rPr>
          <w:rFonts w:eastAsiaTheme="minorEastAsia"/>
        </w:rPr>
      </w:pPr>
      <w:r w:rsidRPr="00F770E4">
        <w:rPr>
          <w:rFonts w:eastAsiaTheme="minorEastAsia"/>
          <w:noProof/>
        </w:rPr>
        <w:drawing>
          <wp:inline distT="0" distB="0" distL="0" distR="0" wp14:anchorId="082AA1CD" wp14:editId="0E87E96F">
            <wp:extent cx="3533775" cy="225560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1692" cy="22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416F" w14:textId="476C82EA" w:rsidR="00F770E4" w:rsidRDefault="00F770E4" w:rsidP="00F770E4">
      <w:pPr>
        <w:spacing w:after="0"/>
        <w:rPr>
          <w:rFonts w:eastAsiaTheme="minorEastAsia"/>
        </w:rPr>
      </w:pPr>
      <w:r>
        <w:rPr>
          <w:rFonts w:eastAsiaTheme="minorEastAsia"/>
        </w:rPr>
        <w:t>Déterminer les intégrales suivantes :</w:t>
      </w:r>
    </w:p>
    <w:p w14:paraId="280691F0" w14:textId="77777777" w:rsidR="007432F3" w:rsidRDefault="007432F3" w:rsidP="00F770E4">
      <w:pPr>
        <w:spacing w:after="0"/>
        <w:rPr>
          <w:rFonts w:eastAsiaTheme="minorEastAsia"/>
        </w:rPr>
      </w:pPr>
    </w:p>
    <w:p w14:paraId="44D6DD84" w14:textId="1DFA499C" w:rsidR="00F770E4" w:rsidRPr="00F770E4" w:rsidRDefault="009A5EAB" w:rsidP="00F770E4">
      <w:pPr>
        <w:pStyle w:val="Paragraphedeliste"/>
        <w:spacing w:after="0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f(x)</m:t>
              </m:r>
            </m:e>
          </m:nary>
          <m:r>
            <w:rPr>
              <w:rFonts w:ascii="Cambria Math" w:eastAsiaTheme="minorEastAsia" w:hAnsi="Cambria Math"/>
            </w:rPr>
            <m:t xml:space="preserve">dx     ;    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  <m:e>
              <m:r>
                <w:rPr>
                  <w:rFonts w:ascii="Cambria Math" w:eastAsiaTheme="minorEastAsia" w:hAnsi="Cambria Math"/>
                </w:rPr>
                <m:t>f(x)</m:t>
              </m:r>
            </m:e>
          </m:nary>
          <m:r>
            <w:rPr>
              <w:rFonts w:ascii="Cambria Math" w:eastAsiaTheme="minorEastAsia" w:hAnsi="Cambria Math"/>
            </w:rPr>
            <m:t xml:space="preserve"> dx     ;    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f(x)</m:t>
              </m:r>
            </m:e>
          </m:nary>
          <m:r>
            <w:rPr>
              <w:rFonts w:ascii="Cambria Math" w:eastAsiaTheme="minorEastAsia" w:hAnsi="Cambria Math"/>
            </w:rPr>
            <m:t xml:space="preserve"> dx     ;    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dx</m:t>
          </m:r>
        </m:oMath>
      </m:oMathPara>
    </w:p>
    <w:p w14:paraId="1004A98F" w14:textId="7FC4E6D7" w:rsidR="003A23A6" w:rsidRDefault="003A23A6" w:rsidP="006F2C31">
      <w:pPr>
        <w:spacing w:after="0"/>
        <w:rPr>
          <w:rFonts w:eastAsiaTheme="minorEastAsia"/>
        </w:rPr>
      </w:pPr>
    </w:p>
    <w:p w14:paraId="48C5151B" w14:textId="24835F80" w:rsidR="003A23A6" w:rsidRPr="00DA3387" w:rsidRDefault="003A23A6" w:rsidP="003A23A6">
      <w:pPr>
        <w:rPr>
          <w:rFonts w:ascii="Algerian" w:hAnsi="Algerian"/>
          <w:b/>
          <w:sz w:val="26"/>
          <w:szCs w:val="26"/>
        </w:rPr>
      </w:pPr>
      <w:r w:rsidRPr="00DA3387">
        <w:rPr>
          <w:rFonts w:ascii="Algerian" w:hAnsi="Algerian"/>
          <w:b/>
          <w:sz w:val="26"/>
          <w:szCs w:val="26"/>
          <w:highlight w:val="darkGray"/>
        </w:rPr>
        <w:t xml:space="preserve">Exercice </w:t>
      </w:r>
      <w:r>
        <w:rPr>
          <w:rFonts w:ascii="Algerian" w:hAnsi="Algerian"/>
          <w:b/>
          <w:sz w:val="26"/>
          <w:szCs w:val="26"/>
          <w:highlight w:val="darkGray"/>
        </w:rPr>
        <w:t>2</w:t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b/>
          <w:sz w:val="16"/>
          <w:szCs w:val="22"/>
        </w:rPr>
        <w:t>8</w:t>
      </w:r>
      <w:r w:rsidRPr="00093719">
        <w:rPr>
          <w:b/>
          <w:sz w:val="16"/>
          <w:szCs w:val="22"/>
        </w:rPr>
        <w:t xml:space="preserve"> pts</w:t>
      </w:r>
    </w:p>
    <w:p w14:paraId="2588B63C" w14:textId="59B596F9" w:rsidR="003A23A6" w:rsidRDefault="00F770E4" w:rsidP="00F770E4">
      <w:pPr>
        <w:pStyle w:val="Paragraphedeliste"/>
        <w:numPr>
          <w:ilvl w:val="0"/>
          <w:numId w:val="13"/>
        </w:numPr>
        <w:spacing w:after="0"/>
        <w:rPr>
          <w:rFonts w:eastAsiaTheme="minorEastAsia"/>
        </w:rPr>
      </w:pPr>
      <w:r w:rsidRPr="00F770E4">
        <w:rPr>
          <w:rFonts w:eastAsiaTheme="minorEastAsia"/>
        </w:rPr>
        <w:t>Calculer les intégrales suivantes :</w:t>
      </w:r>
    </w:p>
    <w:p w14:paraId="1817BE29" w14:textId="77777777" w:rsidR="007432F3" w:rsidRPr="00F770E4" w:rsidRDefault="007432F3" w:rsidP="007432F3">
      <w:pPr>
        <w:pStyle w:val="Paragraphedeliste"/>
        <w:spacing w:after="0"/>
        <w:rPr>
          <w:rFonts w:eastAsiaTheme="minorEastAsia"/>
        </w:rPr>
      </w:pPr>
    </w:p>
    <w:p w14:paraId="37FB52EF" w14:textId="35233BFA" w:rsidR="00F770E4" w:rsidRPr="007432F3" w:rsidRDefault="009A5EAB" w:rsidP="006F2C31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 dx     ;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 dx     ;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nary>
          <m:r>
            <w:rPr>
              <w:rFonts w:ascii="Cambria Math" w:eastAsiaTheme="minorEastAsia" w:hAnsi="Cambria Math"/>
            </w:rPr>
            <m:t xml:space="preserve">dx </m:t>
          </m:r>
        </m:oMath>
      </m:oMathPara>
    </w:p>
    <w:p w14:paraId="1FA43841" w14:textId="77777777" w:rsidR="007432F3" w:rsidRPr="00F770E4" w:rsidRDefault="007432F3" w:rsidP="006F2C31">
      <w:pPr>
        <w:spacing w:after="0"/>
        <w:rPr>
          <w:rFonts w:eastAsiaTheme="minorEastAsia"/>
        </w:rPr>
      </w:pPr>
    </w:p>
    <w:p w14:paraId="5616D2CE" w14:textId="54673CFA" w:rsidR="00F770E4" w:rsidRDefault="00F770E4" w:rsidP="00F770E4">
      <w:pPr>
        <w:pStyle w:val="Paragraphedeliste"/>
        <w:numPr>
          <w:ilvl w:val="0"/>
          <w:numId w:val="1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A l’aide d’une intégration par parties, calculer l’intégrale suivante : </w:t>
      </w:r>
    </w:p>
    <w:p w14:paraId="2453A862" w14:textId="77777777" w:rsidR="007432F3" w:rsidRDefault="007432F3" w:rsidP="007432F3">
      <w:pPr>
        <w:pStyle w:val="Paragraphedeliste"/>
        <w:spacing w:after="0"/>
        <w:rPr>
          <w:rFonts w:eastAsiaTheme="minorEastAsia"/>
        </w:rPr>
      </w:pPr>
    </w:p>
    <w:p w14:paraId="36EBF6F2" w14:textId="6B980DA6" w:rsidR="00F770E4" w:rsidRPr="00F770E4" w:rsidRDefault="009A5EAB" w:rsidP="00F770E4">
      <w:pPr>
        <w:pStyle w:val="Paragraphedeliste"/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 xml:space="preserve">x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-3x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 dx.</m:t>
          </m:r>
        </m:oMath>
      </m:oMathPara>
    </w:p>
    <w:p w14:paraId="1BE785A3" w14:textId="37F9B6D1" w:rsidR="006F2C31" w:rsidRDefault="006F2C31" w:rsidP="006F2C31">
      <w:pPr>
        <w:spacing w:after="0"/>
        <w:rPr>
          <w:rFonts w:eastAsiaTheme="minorEastAsia"/>
        </w:rPr>
      </w:pPr>
    </w:p>
    <w:p w14:paraId="3E0CDD66" w14:textId="337FD987" w:rsidR="003A23A6" w:rsidRPr="00DA3387" w:rsidRDefault="003A23A6" w:rsidP="003A23A6">
      <w:pPr>
        <w:rPr>
          <w:rFonts w:ascii="Algerian" w:hAnsi="Algerian"/>
          <w:b/>
          <w:sz w:val="26"/>
          <w:szCs w:val="26"/>
        </w:rPr>
      </w:pPr>
      <w:r w:rsidRPr="00DA3387">
        <w:rPr>
          <w:rFonts w:ascii="Algerian" w:hAnsi="Algerian"/>
          <w:b/>
          <w:sz w:val="26"/>
          <w:szCs w:val="26"/>
          <w:highlight w:val="darkGray"/>
        </w:rPr>
        <w:t xml:space="preserve">Exercice </w:t>
      </w:r>
      <w:r>
        <w:rPr>
          <w:rFonts w:ascii="Algerian" w:hAnsi="Algerian"/>
          <w:b/>
          <w:sz w:val="26"/>
          <w:szCs w:val="26"/>
          <w:highlight w:val="darkGray"/>
        </w:rPr>
        <w:t>3</w:t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 w:rsidR="00F770E4">
        <w:rPr>
          <w:b/>
          <w:sz w:val="16"/>
          <w:szCs w:val="22"/>
        </w:rPr>
        <w:t>4</w:t>
      </w:r>
      <w:r w:rsidRPr="00093719">
        <w:rPr>
          <w:b/>
          <w:sz w:val="16"/>
          <w:szCs w:val="22"/>
        </w:rPr>
        <w:t xml:space="preserve"> pts</w:t>
      </w:r>
    </w:p>
    <w:p w14:paraId="6220DA15" w14:textId="386D36F7" w:rsidR="00580CAB" w:rsidRDefault="007432F3" w:rsidP="006F2C3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Un bénéfice en milliers d’euros, que réalise une entreprise lorsqu’elle fabrique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milliers de pièces est égal à :</w:t>
      </w:r>
    </w:p>
    <w:p w14:paraId="1B5245B9" w14:textId="4D613EF6" w:rsidR="007432F3" w:rsidRPr="007432F3" w:rsidRDefault="007432F3" w:rsidP="006F2C31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+3.</m:t>
          </m:r>
        </m:oMath>
      </m:oMathPara>
    </w:p>
    <w:p w14:paraId="631088EB" w14:textId="413656AE" w:rsidR="007432F3" w:rsidRDefault="007432F3" w:rsidP="007432F3">
      <w:pPr>
        <w:pStyle w:val="Paragraphedeliste"/>
        <w:numPr>
          <w:ilvl w:val="0"/>
          <w:numId w:val="1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définie ci-dessous est une primitive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sur </w:t>
      </w:r>
      <m:oMath>
        <m:r>
          <w:rPr>
            <w:rFonts w:ascii="Cambria Math" w:eastAsiaTheme="minorEastAsia" w:hAnsi="Cambria Math"/>
          </w:rPr>
          <m:t>[2 ;4]</m:t>
        </m:r>
      </m:oMath>
      <w:r>
        <w:rPr>
          <w:rFonts w:eastAsiaTheme="minorEastAsia"/>
        </w:rPr>
        <w:t>.</w:t>
      </w:r>
    </w:p>
    <w:p w14:paraId="5E0F6282" w14:textId="4E9A54BA" w:rsidR="007432F3" w:rsidRPr="007432F3" w:rsidRDefault="007432F3" w:rsidP="007432F3">
      <w:pPr>
        <w:pStyle w:val="Paragraphedeliste"/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 :x ⟼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+3x</m:t>
          </m:r>
        </m:oMath>
      </m:oMathPara>
    </w:p>
    <w:p w14:paraId="591A706F" w14:textId="6CA32B8E" w:rsidR="007432F3" w:rsidRDefault="007432F3" w:rsidP="007432F3">
      <w:pPr>
        <w:pStyle w:val="Paragraphedeliste"/>
        <w:spacing w:after="0"/>
        <w:rPr>
          <w:rFonts w:eastAsiaTheme="minorEastAsia"/>
        </w:rPr>
      </w:pPr>
    </w:p>
    <w:p w14:paraId="069CE400" w14:textId="0E3C62E7" w:rsidR="007432F3" w:rsidRPr="007432F3" w:rsidRDefault="007432F3" w:rsidP="007432F3">
      <w:pPr>
        <w:pStyle w:val="Paragraphedeliste"/>
        <w:numPr>
          <w:ilvl w:val="0"/>
          <w:numId w:val="1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Calculer la valeur moyenne du bénéfice lorsque la production varie de </w:t>
      </w:r>
      <m:oMath>
        <m:r>
          <w:rPr>
            <w:rFonts w:ascii="Cambria Math" w:eastAsiaTheme="minorEastAsia" w:hAnsi="Cambria Math"/>
          </w:rPr>
          <m:t>2 000</m:t>
        </m:r>
      </m:oMath>
      <w:r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4 000</m:t>
        </m:r>
      </m:oMath>
      <w:r>
        <w:rPr>
          <w:rFonts w:eastAsiaTheme="minorEastAsia"/>
        </w:rPr>
        <w:t xml:space="preserve"> pièces.</w:t>
      </w:r>
    </w:p>
    <w:p w14:paraId="1577E08F" w14:textId="5C1B980A" w:rsidR="00F770E4" w:rsidRPr="00DA3387" w:rsidRDefault="00F770E4" w:rsidP="00F770E4">
      <w:pPr>
        <w:rPr>
          <w:rFonts w:ascii="Algerian" w:hAnsi="Algerian"/>
          <w:b/>
          <w:sz w:val="26"/>
          <w:szCs w:val="26"/>
        </w:rPr>
      </w:pPr>
      <w:r w:rsidRPr="00DA3387">
        <w:rPr>
          <w:rFonts w:ascii="Algerian" w:hAnsi="Algerian"/>
          <w:b/>
          <w:sz w:val="26"/>
          <w:szCs w:val="26"/>
          <w:highlight w:val="darkGray"/>
        </w:rPr>
        <w:lastRenderedPageBreak/>
        <w:t xml:space="preserve">Exercice </w:t>
      </w:r>
      <w:r>
        <w:rPr>
          <w:rFonts w:ascii="Algerian" w:hAnsi="Algerian"/>
          <w:b/>
          <w:sz w:val="26"/>
          <w:szCs w:val="26"/>
          <w:highlight w:val="darkGray"/>
        </w:rPr>
        <w:t>4</w:t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 w:rsidRPr="00DA3387"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rFonts w:ascii="Algerian" w:hAnsi="Algerian"/>
          <w:b/>
          <w:sz w:val="26"/>
          <w:szCs w:val="26"/>
        </w:rPr>
        <w:tab/>
      </w:r>
      <w:r>
        <w:rPr>
          <w:b/>
          <w:sz w:val="16"/>
          <w:szCs w:val="22"/>
        </w:rPr>
        <w:t>10</w:t>
      </w:r>
      <w:r w:rsidRPr="00093719">
        <w:rPr>
          <w:b/>
          <w:sz w:val="16"/>
          <w:szCs w:val="22"/>
        </w:rPr>
        <w:t xml:space="preserve"> pts</w:t>
      </w:r>
    </w:p>
    <w:p w14:paraId="464E4EAF" w14:textId="30403D31" w:rsidR="00580CAB" w:rsidRDefault="007432F3" w:rsidP="00965180">
      <w:pPr>
        <w:spacing w:after="0" w:line="360" w:lineRule="auto"/>
        <w:rPr>
          <w:rFonts w:eastAsiaTheme="minorEastAsia"/>
          <w:bCs/>
        </w:rPr>
      </w:pPr>
      <w:r w:rsidRPr="007432F3">
        <w:rPr>
          <w:bCs/>
        </w:rPr>
        <w:t>On considère la sui</w:t>
      </w:r>
      <w:r>
        <w:rPr>
          <w:bCs/>
        </w:rPr>
        <w:t xml:space="preserve">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  <w:bCs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  <w:bCs/>
        </w:rPr>
        <w:t xml:space="preserve"> par l’expression :</w:t>
      </w:r>
    </w:p>
    <w:p w14:paraId="42E0FB42" w14:textId="519CFC98" w:rsidR="007432F3" w:rsidRPr="007432F3" w:rsidRDefault="009A5EAB" w:rsidP="00965180">
      <w:pPr>
        <w:spacing w:after="0" w:line="360" w:lineRule="auto"/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  <m:ctrlPr>
                <w:rPr>
                  <w:rFonts w:ascii="Cambria Math" w:eastAsia="Cambria Math" w:hAnsi="Cambria Math" w:cs="Cambria Math"/>
                  <w:bCs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Cs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 xml:space="preserve"> dx.</m:t>
          </m:r>
        </m:oMath>
      </m:oMathPara>
    </w:p>
    <w:p w14:paraId="6DB1FC01" w14:textId="6C8D017A" w:rsidR="007432F3" w:rsidRDefault="007432F3" w:rsidP="00965180">
      <w:pPr>
        <w:pStyle w:val="Paragraphedeliste"/>
        <w:numPr>
          <w:ilvl w:val="0"/>
          <w:numId w:val="15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>Calculer l’intégrale suivante :</w:t>
      </w:r>
    </w:p>
    <w:p w14:paraId="2CD7AEDE" w14:textId="017776DB" w:rsidR="007432F3" w:rsidRPr="007432F3" w:rsidRDefault="009A5EAB" w:rsidP="00965180">
      <w:pPr>
        <w:pStyle w:val="Paragraphedeliste"/>
        <w:spacing w:after="0" w:line="360" w:lineRule="auto"/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J</m:t>
              </m:r>
              <m:ctrlPr>
                <w:rPr>
                  <w:rFonts w:ascii="Cambria Math" w:eastAsia="Cambria Math" w:hAnsi="Cambria Math" w:cs="Cambria Math"/>
                  <w:bCs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bCs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nx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 dx.</m:t>
          </m:r>
        </m:oMath>
      </m:oMathPara>
    </w:p>
    <w:p w14:paraId="5B9741D5" w14:textId="5BC56291" w:rsidR="007432F3" w:rsidRDefault="002D1083" w:rsidP="00965180">
      <w:pPr>
        <w:pStyle w:val="Paragraphedeliste"/>
        <w:numPr>
          <w:ilvl w:val="0"/>
          <w:numId w:val="15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rPr>
          <w:rFonts w:eastAsiaTheme="minorEastAsia"/>
          <w:bCs/>
        </w:rPr>
        <w:t>.</w:t>
      </w:r>
    </w:p>
    <w:p w14:paraId="006EF370" w14:textId="3DD50391" w:rsidR="002D1083" w:rsidRDefault="002D1083" w:rsidP="00965180">
      <w:pPr>
        <w:pStyle w:val="Paragraphedeliste"/>
        <w:numPr>
          <w:ilvl w:val="0"/>
          <w:numId w:val="15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Déterminer le sens de variation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Cs/>
        </w:rPr>
        <w:t>.</w:t>
      </w:r>
    </w:p>
    <w:p w14:paraId="26AE46A7" w14:textId="7DA66C0E" w:rsidR="002D1083" w:rsidRDefault="002D1083" w:rsidP="00965180">
      <w:pPr>
        <w:pStyle w:val="Paragraphedeliste"/>
        <w:numPr>
          <w:ilvl w:val="0"/>
          <w:numId w:val="15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Montrer que pour tout réel </w:t>
      </w:r>
      <m:oMath>
        <m:r>
          <w:rPr>
            <w:rFonts w:ascii="Cambria Math" w:eastAsiaTheme="minorEastAsia" w:hAnsi="Cambria Math"/>
          </w:rPr>
          <m:t>x∈[0 ;1]</m:t>
        </m:r>
      </m:oMath>
      <w:r>
        <w:rPr>
          <w:rFonts w:eastAsiaTheme="minorEastAsia"/>
          <w:bCs/>
        </w:rPr>
        <w:t>,</w:t>
      </w:r>
    </w:p>
    <w:p w14:paraId="46017198" w14:textId="2D46671A" w:rsidR="002D1083" w:rsidRPr="002D1083" w:rsidRDefault="009A5EAB" w:rsidP="00965180">
      <w:pPr>
        <w:pStyle w:val="Paragraphedeliste"/>
        <w:spacing w:after="0" w:line="360" w:lineRule="auto"/>
        <w:rPr>
          <w:rFonts w:eastAsiaTheme="minorEastAsia"/>
          <w:b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645CCDA8" w14:textId="23009B79" w:rsidR="002D1083" w:rsidRPr="002D1083" w:rsidRDefault="002D1083" w:rsidP="00965180">
      <w:pPr>
        <w:pStyle w:val="Paragraphedeliste"/>
        <w:numPr>
          <w:ilvl w:val="0"/>
          <w:numId w:val="15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En déduire un encadrement de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  <w:bCs/>
        </w:rPr>
        <w:t xml:space="preserve"> puis la limite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Cs/>
        </w:rPr>
        <w:t>.</w:t>
      </w:r>
    </w:p>
    <w:p w14:paraId="14C1B8EE" w14:textId="77777777" w:rsidR="00580CAB" w:rsidRDefault="00580CAB" w:rsidP="006F2C31">
      <w:pPr>
        <w:spacing w:after="0"/>
        <w:rPr>
          <w:rFonts w:ascii="Algerian" w:hAnsi="Algerian"/>
          <w:b/>
          <w:sz w:val="26"/>
          <w:szCs w:val="26"/>
          <w:highlight w:val="darkGray"/>
        </w:rPr>
      </w:pPr>
      <w:bookmarkStart w:id="3" w:name="_Hlk132148284"/>
    </w:p>
    <w:p w14:paraId="0FBFA9CF" w14:textId="77777777" w:rsidR="00965180" w:rsidRDefault="00965180" w:rsidP="006F2C31">
      <w:pPr>
        <w:spacing w:after="0"/>
        <w:rPr>
          <w:rFonts w:ascii="Algerian" w:hAnsi="Algerian"/>
          <w:b/>
          <w:sz w:val="26"/>
          <w:szCs w:val="26"/>
          <w:highlight w:val="darkGray"/>
        </w:rPr>
      </w:pPr>
    </w:p>
    <w:p w14:paraId="312E15B1" w14:textId="66B369C5" w:rsidR="00F770E4" w:rsidRPr="006A3328" w:rsidRDefault="00F770E4" w:rsidP="00F770E4">
      <w:pPr>
        <w:rPr>
          <w:rFonts w:ascii="Algerian" w:hAnsi="Algerian"/>
          <w:b/>
          <w:sz w:val="26"/>
          <w:szCs w:val="26"/>
        </w:rPr>
      </w:pPr>
      <w:bookmarkStart w:id="4" w:name="_Hlk132149863"/>
      <w:bookmarkEnd w:id="3"/>
      <w:r w:rsidRPr="006A3328">
        <w:rPr>
          <w:rFonts w:ascii="Algerian" w:hAnsi="Algerian"/>
          <w:b/>
          <w:sz w:val="26"/>
          <w:szCs w:val="26"/>
          <w:highlight w:val="darkGray"/>
        </w:rPr>
        <w:t xml:space="preserve">Exercice </w:t>
      </w:r>
      <w:r>
        <w:rPr>
          <w:rFonts w:ascii="Algerian" w:hAnsi="Algerian"/>
          <w:b/>
          <w:sz w:val="26"/>
          <w:szCs w:val="26"/>
          <w:highlight w:val="darkGray"/>
        </w:rPr>
        <w:t>5</w:t>
      </w:r>
      <w:bookmarkEnd w:id="4"/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 w:rsidRPr="006A3328">
        <w:rPr>
          <w:rFonts w:ascii="Algerian" w:hAnsi="Algerian"/>
          <w:b/>
          <w:sz w:val="26"/>
          <w:szCs w:val="26"/>
        </w:rPr>
        <w:tab/>
      </w:r>
      <w:r>
        <w:rPr>
          <w:b/>
          <w:sz w:val="16"/>
          <w:szCs w:val="22"/>
        </w:rPr>
        <w:t>14</w:t>
      </w:r>
      <w:r w:rsidRPr="006A3328">
        <w:rPr>
          <w:b/>
          <w:sz w:val="16"/>
          <w:szCs w:val="22"/>
        </w:rPr>
        <w:t xml:space="preserve"> pts</w:t>
      </w:r>
    </w:p>
    <w:p w14:paraId="48BE1D50" w14:textId="06C682E4" w:rsidR="006F2C31" w:rsidRPr="002D1083" w:rsidRDefault="002D1083" w:rsidP="00965180">
      <w:pPr>
        <w:spacing w:after="0" w:line="360" w:lineRule="auto"/>
        <w:rPr>
          <w:b/>
          <w:smallCaps/>
        </w:rPr>
      </w:pPr>
      <w:r w:rsidRPr="002D1083">
        <w:rPr>
          <w:b/>
          <w:smallCaps/>
          <w:highlight w:val="darkGray"/>
        </w:rPr>
        <w:t>Partie A</w:t>
      </w:r>
    </w:p>
    <w:p w14:paraId="4C316DCB" w14:textId="3BAE71FC" w:rsidR="002D1083" w:rsidRDefault="002D1083" w:rsidP="00965180">
      <w:pPr>
        <w:spacing w:after="0" w:line="360" w:lineRule="auto"/>
        <w:rPr>
          <w:rFonts w:eastAsiaTheme="minorEastAsia"/>
          <w:bCs/>
        </w:rPr>
      </w:pPr>
      <w:r>
        <w:rPr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bCs/>
        </w:rPr>
        <w:t xml:space="preserve"> la fonction définie sur </w:t>
      </w:r>
      <w:r w:rsidRPr="002D1083">
        <w:rPr>
          <w:rFonts w:eastAsiaTheme="minorEastAsia"/>
          <w:b/>
        </w:rPr>
        <w:t>ℝ</w:t>
      </w:r>
      <w:r>
        <w:rPr>
          <w:rFonts w:eastAsiaTheme="minorEastAsia"/>
          <w:bCs/>
        </w:rPr>
        <w:t xml:space="preserve"> par :</w:t>
      </w:r>
    </w:p>
    <w:p w14:paraId="724D7F5C" w14:textId="1F18E62F" w:rsidR="002D1083" w:rsidRPr="002D1083" w:rsidRDefault="002D1083" w:rsidP="00965180">
      <w:pPr>
        <w:spacing w:after="0" w:line="360" w:lineRule="auto"/>
        <w:rPr>
          <w:rFonts w:eastAsiaTheme="minorEastAsia"/>
          <w:bCs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43E3AD13" w14:textId="10B1D99C" w:rsidR="002D1083" w:rsidRPr="002D1083" w:rsidRDefault="002D1083" w:rsidP="00965180">
      <w:p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Sur le graphique ci-dessous, on a tracé, dans un repère orthogonal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j</m:t>
                </m:r>
              </m:e>
            </m:acc>
          </m:e>
        </m:d>
      </m:oMath>
      <w:r>
        <w:rPr>
          <w:rFonts w:eastAsiaTheme="minorEastAsia"/>
          <w:bCs/>
        </w:rPr>
        <w:t xml:space="preserve">, la courbe représentative </w:t>
      </w:r>
      <w:r w:rsidRPr="00EB3C85">
        <w:rPr>
          <w:rFonts w:ascii="Calligri Bold Italic" w:eastAsiaTheme="minorEastAsia" w:hAnsi="Calligri Bold Italic" w:cs="Calibri"/>
          <w:bCs/>
        </w:rPr>
        <w:t>C</w:t>
      </w:r>
      <w:r w:rsidRPr="00EB3C85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  <w:bCs/>
        </w:rPr>
        <w:t xml:space="preserve"> et la droite ∆ d’équation </w:t>
      </w:r>
      <m:oMath>
        <m:r>
          <w:rPr>
            <w:rFonts w:ascii="Cambria Math" w:eastAsiaTheme="minorEastAsia" w:hAnsi="Cambria Math"/>
          </w:rPr>
          <m:t>y=3</m:t>
        </m:r>
      </m:oMath>
      <w:r>
        <w:rPr>
          <w:rFonts w:eastAsiaTheme="minorEastAsia"/>
          <w:bCs/>
        </w:rPr>
        <w:t>.</w:t>
      </w:r>
    </w:p>
    <w:p w14:paraId="6384BC43" w14:textId="77777777" w:rsidR="002D1083" w:rsidRDefault="002D1083" w:rsidP="00965180">
      <w:pPr>
        <w:spacing w:after="0" w:line="360" w:lineRule="auto"/>
        <w:jc w:val="center"/>
        <w:rPr>
          <w:bCs/>
        </w:rPr>
      </w:pPr>
      <w:r w:rsidRPr="00863A20">
        <w:rPr>
          <w:rFonts w:eastAsiaTheme="minorEastAsia"/>
          <w:noProof/>
        </w:rPr>
        <w:drawing>
          <wp:inline distT="0" distB="0" distL="0" distR="0" wp14:anchorId="0643C7FA" wp14:editId="7B3CE88D">
            <wp:extent cx="5733415" cy="2438082"/>
            <wp:effectExtent l="0" t="0" r="635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435" b="46017"/>
                    <a:stretch/>
                  </pic:blipFill>
                  <pic:spPr bwMode="auto">
                    <a:xfrm>
                      <a:off x="0" y="0"/>
                      <a:ext cx="5734850" cy="243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017EE" w14:textId="580BA371" w:rsidR="002D1083" w:rsidRPr="002D1083" w:rsidRDefault="002D1083" w:rsidP="00965180">
      <w:pPr>
        <w:pStyle w:val="Paragraphedeliste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 xml:space="preserve">Démontrer que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bCs/>
        </w:rPr>
        <w:t xml:space="preserve"> est strictement croissante sur </w:t>
      </w:r>
      <w:r w:rsidRPr="002D1083">
        <w:rPr>
          <w:rFonts w:eastAsiaTheme="minorEastAsia"/>
          <w:b/>
        </w:rPr>
        <w:t>ℝ</w:t>
      </w:r>
      <w:r>
        <w:rPr>
          <w:rFonts w:eastAsiaTheme="minorEastAsia"/>
          <w:bCs/>
        </w:rPr>
        <w:t>.</w:t>
      </w:r>
    </w:p>
    <w:p w14:paraId="38ABA2A9" w14:textId="35B01327" w:rsidR="002D1083" w:rsidRDefault="00EB3C85" w:rsidP="00965180">
      <w:pPr>
        <w:pStyle w:val="Paragraphedeliste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 xml:space="preserve">Justifier que la droite ∆ est asymptote à la courbe </w:t>
      </w:r>
      <w:r w:rsidRPr="00EB3C85">
        <w:rPr>
          <w:rFonts w:ascii="Calligri Bold Italic" w:hAnsi="Calligri Bold Italic"/>
          <w:bCs/>
        </w:rPr>
        <w:t>C</w:t>
      </w:r>
      <w:r>
        <w:rPr>
          <w:bCs/>
        </w:rPr>
        <w:t>.</w:t>
      </w:r>
    </w:p>
    <w:p w14:paraId="06A414C5" w14:textId="0A2C30A1" w:rsidR="00EB3C85" w:rsidRPr="00EB3C85" w:rsidRDefault="00EB3C85" w:rsidP="00965180">
      <w:pPr>
        <w:pStyle w:val="Paragraphedeliste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 xml:space="preserve">Démontrer que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=2,999</m:t>
        </m:r>
      </m:oMath>
      <w:r>
        <w:rPr>
          <w:rFonts w:eastAsiaTheme="minorEastAsia"/>
          <w:bCs/>
        </w:rPr>
        <w:t xml:space="preserve"> admet une unique solution α sur </w:t>
      </w:r>
      <w:r w:rsidRPr="00EB3C85">
        <w:rPr>
          <w:rFonts w:eastAsiaTheme="minorEastAsia"/>
          <w:b/>
        </w:rPr>
        <w:t>ℝ</w:t>
      </w:r>
      <w:r>
        <w:rPr>
          <w:rFonts w:eastAsiaTheme="minorEastAsia"/>
          <w:bCs/>
        </w:rPr>
        <w:t>.</w:t>
      </w:r>
    </w:p>
    <w:p w14:paraId="5A6AF362" w14:textId="603035F1" w:rsidR="00EB3C85" w:rsidRPr="002D1083" w:rsidRDefault="00EB3C85" w:rsidP="00965180">
      <w:pPr>
        <w:pStyle w:val="Paragraphedeliste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 xml:space="preserve">Déterminer un encadrement de α d’amplitude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rPr>
          <w:rFonts w:eastAsiaTheme="minorEastAsia"/>
          <w:bCs/>
        </w:rPr>
        <w:t>.</w:t>
      </w:r>
    </w:p>
    <w:p w14:paraId="6796B127" w14:textId="77777777" w:rsidR="002D1083" w:rsidRDefault="002D1083" w:rsidP="006F2C31">
      <w:pPr>
        <w:spacing w:after="0"/>
        <w:rPr>
          <w:bCs/>
        </w:rPr>
      </w:pPr>
    </w:p>
    <w:p w14:paraId="6A8C223A" w14:textId="341927FF" w:rsidR="002D1083" w:rsidRPr="002D1083" w:rsidRDefault="002D1083" w:rsidP="00965180">
      <w:pPr>
        <w:spacing w:after="0" w:line="360" w:lineRule="auto"/>
        <w:rPr>
          <w:b/>
          <w:smallCaps/>
        </w:rPr>
      </w:pPr>
      <w:r w:rsidRPr="002D1083">
        <w:rPr>
          <w:b/>
          <w:smallCaps/>
          <w:highlight w:val="darkGray"/>
        </w:rPr>
        <w:lastRenderedPageBreak/>
        <w:t xml:space="preserve">Partie </w:t>
      </w:r>
      <w:r>
        <w:rPr>
          <w:b/>
          <w:smallCaps/>
          <w:highlight w:val="darkGray"/>
        </w:rPr>
        <w:t>B</w:t>
      </w:r>
    </w:p>
    <w:p w14:paraId="61ED6016" w14:textId="2F364EFB" w:rsidR="002D1083" w:rsidRDefault="00EB3C85" w:rsidP="00965180">
      <w:pPr>
        <w:spacing w:after="0" w:line="360" w:lineRule="auto"/>
        <w:rPr>
          <w:rFonts w:eastAsiaTheme="minorEastAsia"/>
          <w:bCs/>
        </w:rPr>
      </w:pPr>
      <w:r>
        <w:rPr>
          <w:bCs/>
        </w:rPr>
        <w:t xml:space="preserve">Soit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  <w:bCs/>
        </w:rPr>
        <w:t xml:space="preserve"> la fonction définie sur ℝ par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3-f(x)</m:t>
        </m:r>
      </m:oMath>
      <w:r w:rsidR="000E6C81">
        <w:rPr>
          <w:rFonts w:eastAsiaTheme="minorEastAsia"/>
          <w:bCs/>
        </w:rPr>
        <w:t>.</w:t>
      </w:r>
    </w:p>
    <w:p w14:paraId="55C4AB29" w14:textId="24F3FF6C" w:rsidR="000E6C81" w:rsidRPr="000E6C81" w:rsidRDefault="000E6C81" w:rsidP="00965180">
      <w:pPr>
        <w:pStyle w:val="Paragraphedeliste"/>
        <w:numPr>
          <w:ilvl w:val="0"/>
          <w:numId w:val="17"/>
        </w:numPr>
        <w:spacing w:after="0" w:line="360" w:lineRule="auto"/>
        <w:rPr>
          <w:bCs/>
        </w:rPr>
      </w:pPr>
      <w:r>
        <w:rPr>
          <w:bCs/>
        </w:rPr>
        <w:t xml:space="preserve">Justifier que la fonction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  <w:bCs/>
        </w:rPr>
        <w:t xml:space="preserve"> est positive sur </w:t>
      </w:r>
      <w:r w:rsidRPr="000E6C81">
        <w:rPr>
          <w:rFonts w:eastAsiaTheme="minorEastAsia"/>
          <w:b/>
        </w:rPr>
        <w:t>ℝ</w:t>
      </w:r>
      <w:r>
        <w:rPr>
          <w:rFonts w:eastAsiaTheme="minorEastAsia"/>
          <w:bCs/>
        </w:rPr>
        <w:t>.</w:t>
      </w:r>
    </w:p>
    <w:p w14:paraId="6B759F6E" w14:textId="77777777" w:rsidR="006F364E" w:rsidRPr="006F364E" w:rsidRDefault="006F364E" w:rsidP="00965180">
      <w:pPr>
        <w:pStyle w:val="Paragraphedeliste"/>
        <w:numPr>
          <w:ilvl w:val="0"/>
          <w:numId w:val="17"/>
        </w:numPr>
        <w:spacing w:after="0" w:line="360" w:lineRule="auto"/>
        <w:rPr>
          <w:bCs/>
        </w:rPr>
      </w:pPr>
      <w:r>
        <w:rPr>
          <w:bCs/>
        </w:rPr>
        <w:t xml:space="preserve">On désigne par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  <w:bCs/>
        </w:rPr>
        <w:t xml:space="preserve"> la fonction définie sur </w:t>
      </w:r>
      <w:r w:rsidRPr="006F364E">
        <w:rPr>
          <w:rFonts w:eastAsiaTheme="minorEastAsia"/>
          <w:b/>
        </w:rPr>
        <w:t>ℝ</w:t>
      </w:r>
      <w:r>
        <w:rPr>
          <w:rFonts w:eastAsiaTheme="minorEastAsia"/>
          <w:bCs/>
        </w:rPr>
        <w:t xml:space="preserve"> par </w:t>
      </w:r>
    </w:p>
    <w:p w14:paraId="2613E846" w14:textId="4620B832" w:rsidR="000E6C81" w:rsidRPr="006F364E" w:rsidRDefault="006F364E" w:rsidP="00965180">
      <w:pPr>
        <w:pStyle w:val="Paragraphedeliste"/>
        <w:spacing w:after="0" w:line="360" w:lineRule="auto"/>
        <w:rPr>
          <w:rFonts w:eastAsiaTheme="minorEastAsia"/>
          <w:bCs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-2x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664171DD" w14:textId="0AB2C296" w:rsidR="006F364E" w:rsidRPr="006F364E" w:rsidRDefault="006F364E" w:rsidP="00965180">
      <w:pPr>
        <w:pStyle w:val="Paragraphedeliste"/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Démontrer que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  <w:bCs/>
        </w:rPr>
        <w:t xml:space="preserve"> est une primitive de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  <w:bCs/>
        </w:rPr>
        <w:t xml:space="preserve"> sur </w:t>
      </w:r>
      <w:r w:rsidRPr="006F364E">
        <w:rPr>
          <w:rFonts w:eastAsiaTheme="minorEastAsia"/>
          <w:b/>
        </w:rPr>
        <w:t>ℝ</w:t>
      </w:r>
      <w:r>
        <w:rPr>
          <w:rFonts w:eastAsiaTheme="minorEastAsia"/>
          <w:bCs/>
        </w:rPr>
        <w:t>.</w:t>
      </w:r>
    </w:p>
    <w:p w14:paraId="29CAC631" w14:textId="64EFE4B2" w:rsidR="006F364E" w:rsidRDefault="006F364E" w:rsidP="00965180">
      <w:pPr>
        <w:pStyle w:val="Paragraphedeliste"/>
        <w:numPr>
          <w:ilvl w:val="0"/>
          <w:numId w:val="17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un réel strictement positif.</w:t>
      </w:r>
    </w:p>
    <w:p w14:paraId="4F66C904" w14:textId="1B4EB9ED" w:rsidR="006F364E" w:rsidRDefault="006F364E" w:rsidP="00965180">
      <w:pPr>
        <w:pStyle w:val="Paragraphedeliste"/>
        <w:numPr>
          <w:ilvl w:val="1"/>
          <w:numId w:val="17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>Donner une interprétation graphique de l’intégrale :</w:t>
      </w:r>
    </w:p>
    <w:p w14:paraId="3A7CF1D7" w14:textId="1F073E12" w:rsidR="006F364E" w:rsidRPr="006F364E" w:rsidRDefault="006F364E" w:rsidP="00965180">
      <w:pPr>
        <w:pStyle w:val="Paragraphedeliste"/>
        <w:spacing w:after="0" w:line="360" w:lineRule="auto"/>
        <w:ind w:left="1440"/>
        <w:rPr>
          <w:rFonts w:eastAsiaTheme="minorEastAsia"/>
          <w:bCs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bCs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dx.</m:t>
          </m:r>
        </m:oMath>
      </m:oMathPara>
    </w:p>
    <w:p w14:paraId="55D480B7" w14:textId="3C37AF75" w:rsidR="006F364E" w:rsidRDefault="006F364E" w:rsidP="00965180">
      <w:pPr>
        <w:pStyle w:val="Paragraphedeliste"/>
        <w:numPr>
          <w:ilvl w:val="1"/>
          <w:numId w:val="17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>Démontrer que :</w:t>
      </w:r>
    </w:p>
    <w:p w14:paraId="6E0DD1F4" w14:textId="50CD2332" w:rsidR="006F364E" w:rsidRPr="006F364E" w:rsidRDefault="006F364E" w:rsidP="00965180">
      <w:pPr>
        <w:pStyle w:val="Paragraphedeliste"/>
        <w:spacing w:after="0" w:line="360" w:lineRule="auto"/>
        <w:ind w:left="1440"/>
        <w:rPr>
          <w:rFonts w:eastAsiaTheme="minorEastAsia"/>
          <w:bCs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bCs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 dx=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-2a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2D654EEC" w14:textId="73E815E4" w:rsidR="006F364E" w:rsidRDefault="006F364E" w:rsidP="00965180">
      <w:pPr>
        <w:pStyle w:val="Paragraphedeliste"/>
        <w:numPr>
          <w:ilvl w:val="1"/>
          <w:numId w:val="17"/>
        </w:numPr>
        <w:spacing w:after="0"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note </w:t>
      </w:r>
      <w:r w:rsidRPr="006F364E">
        <w:rPr>
          <w:rFonts w:ascii="Calligri Bold Italic" w:eastAsiaTheme="minorEastAsia" w:hAnsi="Calligri Bold Italic"/>
          <w:b/>
        </w:rPr>
        <w:t>D</w:t>
      </w:r>
      <w:r>
        <w:rPr>
          <w:rFonts w:eastAsiaTheme="minorEastAsia"/>
          <w:bCs/>
        </w:rPr>
        <w:t xml:space="preserve">  l’ensemble des points </w:t>
      </w:r>
      <m:oMath>
        <m:r>
          <w:rPr>
            <w:rFonts w:ascii="Cambria Math" w:eastAsiaTheme="minorEastAsia" w:hAnsi="Cambria Math"/>
          </w:rPr>
          <m:t>M(x ;y)</m:t>
        </m:r>
      </m:oMath>
      <w:r>
        <w:rPr>
          <w:rFonts w:eastAsiaTheme="minorEastAsia"/>
          <w:bCs/>
        </w:rPr>
        <w:t xml:space="preserve"> du plan défini par :</w:t>
      </w:r>
    </w:p>
    <w:p w14:paraId="53778F00" w14:textId="360BFE39" w:rsidR="006F364E" w:rsidRPr="006F364E" w:rsidRDefault="006F364E" w:rsidP="00965180">
      <w:pPr>
        <w:pStyle w:val="Paragraphedeliste"/>
        <w:spacing w:after="0" w:line="360" w:lineRule="auto"/>
        <w:ind w:left="1440"/>
        <w:rPr>
          <w:rFonts w:eastAsiaTheme="minorEastAsia"/>
          <w:b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x≥0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≤y≤3</m:t>
                  </m:r>
                </m:e>
              </m:eqArr>
            </m:e>
          </m:d>
        </m:oMath>
      </m:oMathPara>
    </w:p>
    <w:p w14:paraId="2AC05801" w14:textId="16FD07C0" w:rsidR="006F364E" w:rsidRPr="006F364E" w:rsidRDefault="006F364E" w:rsidP="00965180">
      <w:pPr>
        <w:pStyle w:val="Paragraphedeliste"/>
        <w:spacing w:after="0" w:line="360" w:lineRule="auto"/>
        <w:ind w:left="1440"/>
        <w:rPr>
          <w:rFonts w:eastAsiaTheme="minorEastAsia"/>
          <w:bCs/>
        </w:rPr>
      </w:pPr>
      <w:r>
        <w:rPr>
          <w:rFonts w:eastAsiaTheme="minorEastAsia"/>
          <w:bCs/>
        </w:rPr>
        <w:t xml:space="preserve">Déterminer l’aire, en unité d’aire, du domaine </w:t>
      </w:r>
      <w:r w:rsidRPr="006F364E">
        <w:rPr>
          <w:rFonts w:ascii="Calligri Bold Italic" w:eastAsiaTheme="minorEastAsia" w:hAnsi="Calligri Bold Italic"/>
          <w:b/>
        </w:rPr>
        <w:t>D</w:t>
      </w:r>
      <w:r>
        <w:rPr>
          <w:rFonts w:eastAsiaTheme="minorEastAsia"/>
          <w:bCs/>
        </w:rPr>
        <w:t>.</w:t>
      </w:r>
    </w:p>
    <w:p w14:paraId="020AE6C6" w14:textId="04BB3520" w:rsidR="00580CAB" w:rsidRPr="006F364E" w:rsidRDefault="00580CAB" w:rsidP="006F364E">
      <w:pPr>
        <w:pStyle w:val="Paragraphedeliste"/>
        <w:spacing w:after="0"/>
        <w:rPr>
          <w:rFonts w:eastAsiaTheme="minorEastAsia"/>
          <w:bCs/>
        </w:rPr>
      </w:pPr>
    </w:p>
    <w:p w14:paraId="3A9F806B" w14:textId="4C99D361" w:rsidR="00580CAB" w:rsidRPr="00580CAB" w:rsidRDefault="009A5EAB" w:rsidP="009A5EAB">
      <w:pPr>
        <w:spacing w:line="360" w:lineRule="auto"/>
        <w:jc w:val="center"/>
        <w:rPr>
          <w:rFonts w:eastAsiaTheme="minorEastAsia"/>
        </w:rPr>
      </w:pPr>
      <w:r>
        <w:rPr>
          <w:noProof/>
          <w:lang w:eastAsia="fr-FR"/>
        </w:rPr>
        <w:drawing>
          <wp:inline distT="0" distB="0" distL="0" distR="0" wp14:anchorId="444F1BE9" wp14:editId="63E3292D">
            <wp:extent cx="6300470" cy="1934845"/>
            <wp:effectExtent l="0" t="0" r="508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65" cy="19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36AF" w14:textId="78623953" w:rsidR="00580CAB" w:rsidRPr="00122C7C" w:rsidRDefault="009A5EAB" w:rsidP="009A5EAB">
      <w:pPr>
        <w:pStyle w:val="Paragraphedeliste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50A7BC2" wp14:editId="5ACFFE78">
            <wp:extent cx="2609850" cy="2432217"/>
            <wp:effectExtent l="0" t="0" r="0" b="6350"/>
            <wp:docPr id="26" name="Image 26" descr="blagues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gues math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16" cy="24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CAB" w:rsidRPr="00122C7C" w:rsidSect="006A3328">
      <w:footerReference w:type="default" r:id="rId11"/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D9C7" w14:textId="77777777" w:rsidR="00DD466F" w:rsidRDefault="00DD466F" w:rsidP="00DD466F">
      <w:pPr>
        <w:spacing w:after="0" w:line="240" w:lineRule="auto"/>
      </w:pPr>
      <w:r>
        <w:separator/>
      </w:r>
    </w:p>
  </w:endnote>
  <w:endnote w:type="continuationSeparator" w:id="0">
    <w:p w14:paraId="2A5EEC17" w14:textId="77777777" w:rsidR="00DD466F" w:rsidRDefault="00DD466F" w:rsidP="00DD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ligri Bold Italic">
    <w:charset w:val="00"/>
    <w:family w:val="auto"/>
    <w:pitch w:val="variable"/>
    <w:sig w:usb0="8000002F" w:usb1="0000000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269307"/>
      <w:docPartObj>
        <w:docPartGallery w:val="Page Numbers (Bottom of Page)"/>
        <w:docPartUnique/>
      </w:docPartObj>
    </w:sdtPr>
    <w:sdtEndPr/>
    <w:sdtContent>
      <w:p w14:paraId="0F440318" w14:textId="12476227" w:rsidR="00DD466F" w:rsidRDefault="00DD466F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694606" wp14:editId="545EBC18">
                  <wp:extent cx="5467350" cy="54610"/>
                  <wp:effectExtent l="9525" t="19050" r="9525" b="12065"/>
                  <wp:docPr id="9" name="Organigramme : Décisio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106DFBF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9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F377015" w14:textId="57B33D66" w:rsidR="00DD466F" w:rsidRDefault="00DD466F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DA3" w14:textId="77777777" w:rsidR="00DD466F" w:rsidRDefault="00DD466F" w:rsidP="00DD466F">
      <w:pPr>
        <w:spacing w:after="0" w:line="240" w:lineRule="auto"/>
      </w:pPr>
      <w:r>
        <w:separator/>
      </w:r>
    </w:p>
  </w:footnote>
  <w:footnote w:type="continuationSeparator" w:id="0">
    <w:p w14:paraId="461E7175" w14:textId="77777777" w:rsidR="00DD466F" w:rsidRDefault="00DD466F" w:rsidP="00DD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884"/>
    <w:multiLevelType w:val="hybridMultilevel"/>
    <w:tmpl w:val="7EC27B3A"/>
    <w:lvl w:ilvl="0" w:tplc="F052F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5BF"/>
    <w:multiLevelType w:val="hybridMultilevel"/>
    <w:tmpl w:val="90384E56"/>
    <w:lvl w:ilvl="0" w:tplc="9406207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437"/>
    <w:multiLevelType w:val="hybridMultilevel"/>
    <w:tmpl w:val="DE8C438E"/>
    <w:lvl w:ilvl="0" w:tplc="95D0E74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090E0C0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AC7"/>
    <w:multiLevelType w:val="hybridMultilevel"/>
    <w:tmpl w:val="3B601E24"/>
    <w:lvl w:ilvl="0" w:tplc="6DE45F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3CC5"/>
    <w:multiLevelType w:val="hybridMultilevel"/>
    <w:tmpl w:val="ACE68FA0"/>
    <w:lvl w:ilvl="0" w:tplc="7CF434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67A"/>
    <w:multiLevelType w:val="hybridMultilevel"/>
    <w:tmpl w:val="8BD27798"/>
    <w:lvl w:ilvl="0" w:tplc="A6F80D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44FB"/>
    <w:multiLevelType w:val="hybridMultilevel"/>
    <w:tmpl w:val="8E2C9B72"/>
    <w:lvl w:ilvl="0" w:tplc="14F09DD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5CA"/>
    <w:multiLevelType w:val="hybridMultilevel"/>
    <w:tmpl w:val="77CA1DC4"/>
    <w:lvl w:ilvl="0" w:tplc="4D6A56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05EE"/>
    <w:multiLevelType w:val="hybridMultilevel"/>
    <w:tmpl w:val="6784C71A"/>
    <w:lvl w:ilvl="0" w:tplc="C7A233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747F"/>
    <w:multiLevelType w:val="hybridMultilevel"/>
    <w:tmpl w:val="C39E4006"/>
    <w:lvl w:ilvl="0" w:tplc="A49C81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1531"/>
    <w:multiLevelType w:val="hybridMultilevel"/>
    <w:tmpl w:val="9C2E19C8"/>
    <w:lvl w:ilvl="0" w:tplc="9692E6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E55B3"/>
    <w:multiLevelType w:val="hybridMultilevel"/>
    <w:tmpl w:val="124A18BC"/>
    <w:lvl w:ilvl="0" w:tplc="4CF259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5A6"/>
    <w:multiLevelType w:val="hybridMultilevel"/>
    <w:tmpl w:val="161C99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7211"/>
    <w:multiLevelType w:val="hybridMultilevel"/>
    <w:tmpl w:val="CF8CE32C"/>
    <w:lvl w:ilvl="0" w:tplc="A1E66F2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54B41"/>
    <w:multiLevelType w:val="hybridMultilevel"/>
    <w:tmpl w:val="DF881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0530"/>
    <w:multiLevelType w:val="hybridMultilevel"/>
    <w:tmpl w:val="098C8800"/>
    <w:lvl w:ilvl="0" w:tplc="FB187D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10B90"/>
    <w:multiLevelType w:val="hybridMultilevel"/>
    <w:tmpl w:val="CF1E64AC"/>
    <w:lvl w:ilvl="0" w:tplc="6AE41624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76179690">
    <w:abstractNumId w:val="10"/>
  </w:num>
  <w:num w:numId="2" w16cid:durableId="401374709">
    <w:abstractNumId w:val="5"/>
  </w:num>
  <w:num w:numId="3" w16cid:durableId="692150629">
    <w:abstractNumId w:val="16"/>
  </w:num>
  <w:num w:numId="4" w16cid:durableId="1291014841">
    <w:abstractNumId w:val="3"/>
  </w:num>
  <w:num w:numId="5" w16cid:durableId="751318973">
    <w:abstractNumId w:val="13"/>
  </w:num>
  <w:num w:numId="6" w16cid:durableId="948506358">
    <w:abstractNumId w:val="0"/>
  </w:num>
  <w:num w:numId="7" w16cid:durableId="1123618988">
    <w:abstractNumId w:val="7"/>
  </w:num>
  <w:num w:numId="8" w16cid:durableId="1336568318">
    <w:abstractNumId w:val="11"/>
  </w:num>
  <w:num w:numId="9" w16cid:durableId="119808779">
    <w:abstractNumId w:val="9"/>
  </w:num>
  <w:num w:numId="10" w16cid:durableId="1054305991">
    <w:abstractNumId w:val="1"/>
  </w:num>
  <w:num w:numId="11" w16cid:durableId="2048069291">
    <w:abstractNumId w:val="14"/>
  </w:num>
  <w:num w:numId="12" w16cid:durableId="1432430337">
    <w:abstractNumId w:val="12"/>
  </w:num>
  <w:num w:numId="13" w16cid:durableId="1566644604">
    <w:abstractNumId w:val="6"/>
  </w:num>
  <w:num w:numId="14" w16cid:durableId="914390926">
    <w:abstractNumId w:val="4"/>
  </w:num>
  <w:num w:numId="15" w16cid:durableId="309141940">
    <w:abstractNumId w:val="15"/>
  </w:num>
  <w:num w:numId="16" w16cid:durableId="531962463">
    <w:abstractNumId w:val="8"/>
  </w:num>
  <w:num w:numId="17" w16cid:durableId="43486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B"/>
    <w:rsid w:val="0005676F"/>
    <w:rsid w:val="00093719"/>
    <w:rsid w:val="00097792"/>
    <w:rsid w:val="000E6C81"/>
    <w:rsid w:val="001064CD"/>
    <w:rsid w:val="00122C7C"/>
    <w:rsid w:val="001376BC"/>
    <w:rsid w:val="00157FB0"/>
    <w:rsid w:val="00160088"/>
    <w:rsid w:val="001969D1"/>
    <w:rsid w:val="00235505"/>
    <w:rsid w:val="002D1083"/>
    <w:rsid w:val="0030445C"/>
    <w:rsid w:val="00387DE8"/>
    <w:rsid w:val="003A23A6"/>
    <w:rsid w:val="00412C70"/>
    <w:rsid w:val="004A4D23"/>
    <w:rsid w:val="004B1786"/>
    <w:rsid w:val="00505006"/>
    <w:rsid w:val="00556F12"/>
    <w:rsid w:val="00580CAB"/>
    <w:rsid w:val="005A7235"/>
    <w:rsid w:val="005E37D0"/>
    <w:rsid w:val="006A3328"/>
    <w:rsid w:val="006D2FFA"/>
    <w:rsid w:val="006F2C31"/>
    <w:rsid w:val="006F364E"/>
    <w:rsid w:val="007432F3"/>
    <w:rsid w:val="0074640A"/>
    <w:rsid w:val="00787615"/>
    <w:rsid w:val="00820791"/>
    <w:rsid w:val="00835482"/>
    <w:rsid w:val="00863A20"/>
    <w:rsid w:val="008C2D04"/>
    <w:rsid w:val="008C6DB4"/>
    <w:rsid w:val="008D0649"/>
    <w:rsid w:val="008F313F"/>
    <w:rsid w:val="008F4221"/>
    <w:rsid w:val="00951957"/>
    <w:rsid w:val="00965180"/>
    <w:rsid w:val="009733D5"/>
    <w:rsid w:val="00975E9F"/>
    <w:rsid w:val="009A4418"/>
    <w:rsid w:val="009A5EAB"/>
    <w:rsid w:val="009D1B4D"/>
    <w:rsid w:val="00A10644"/>
    <w:rsid w:val="00A60283"/>
    <w:rsid w:val="00A96E81"/>
    <w:rsid w:val="00AA0761"/>
    <w:rsid w:val="00AB24E6"/>
    <w:rsid w:val="00AC7CCE"/>
    <w:rsid w:val="00B62B5D"/>
    <w:rsid w:val="00BE47B5"/>
    <w:rsid w:val="00C064F5"/>
    <w:rsid w:val="00D04F82"/>
    <w:rsid w:val="00DD466F"/>
    <w:rsid w:val="00DF6E5B"/>
    <w:rsid w:val="00E551B3"/>
    <w:rsid w:val="00EB3C85"/>
    <w:rsid w:val="00EC6648"/>
    <w:rsid w:val="00F01E41"/>
    <w:rsid w:val="00F028CE"/>
    <w:rsid w:val="00F12160"/>
    <w:rsid w:val="00F70F78"/>
    <w:rsid w:val="00F770E4"/>
    <w:rsid w:val="00FB4955"/>
    <w:rsid w:val="00FD07CB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ECEE2C"/>
  <w15:chartTrackingRefBased/>
  <w15:docId w15:val="{AA87B30E-8845-4331-B87E-A76781BA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3719"/>
    <w:rPr>
      <w:color w:val="808080"/>
    </w:rPr>
  </w:style>
  <w:style w:type="paragraph" w:styleId="Paragraphedeliste">
    <w:name w:val="List Paragraph"/>
    <w:basedOn w:val="Normal"/>
    <w:uiPriority w:val="34"/>
    <w:qFormat/>
    <w:rsid w:val="000937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66F"/>
  </w:style>
  <w:style w:type="paragraph" w:styleId="Pieddepage">
    <w:name w:val="footer"/>
    <w:basedOn w:val="Normal"/>
    <w:link w:val="PieddepageCar"/>
    <w:uiPriority w:val="99"/>
    <w:unhideWhenUsed/>
    <w:rsid w:val="00DD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Nous</dc:creator>
  <cp:keywords/>
  <dc:description/>
  <cp:lastModifiedBy>fred FRED</cp:lastModifiedBy>
  <cp:revision>21</cp:revision>
  <dcterms:created xsi:type="dcterms:W3CDTF">2024-04-01T19:30:00Z</dcterms:created>
  <dcterms:modified xsi:type="dcterms:W3CDTF">2025-05-17T11:56:00Z</dcterms:modified>
</cp:coreProperties>
</file>