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8602E" w14:textId="59B43DB8" w:rsidR="00BA7E84" w:rsidRPr="00A569AE" w:rsidRDefault="00BA7E84" w:rsidP="00BA7E84">
      <w:pPr>
        <w:spacing w:line="360" w:lineRule="auto"/>
        <w:jc w:val="center"/>
        <w:rPr>
          <w:rFonts w:ascii="Algerian" w:hAnsi="Algerian"/>
          <w:b/>
          <w:color w:val="FF0000"/>
          <w:sz w:val="28"/>
          <w:szCs w:val="28"/>
          <w:u w:val="single"/>
        </w:rPr>
      </w:pPr>
      <w:r>
        <w:rPr>
          <w:rFonts w:ascii="Algerian" w:hAnsi="Algerian"/>
          <w:b/>
          <w:color w:val="FF0000"/>
          <w:sz w:val="28"/>
          <w:szCs w:val="28"/>
          <w:u w:val="single"/>
        </w:rPr>
        <w:t>Translation</w:t>
      </w:r>
    </w:p>
    <w:p w14:paraId="76114208" w14:textId="77777777" w:rsidR="00BA7E84" w:rsidRPr="00BA7E84" w:rsidRDefault="00BA7E84" w:rsidP="00BA7E84">
      <w:pPr>
        <w:pStyle w:val="Paragraphedeliste"/>
        <w:spacing w:line="360" w:lineRule="auto"/>
        <w:ind w:left="1004"/>
        <w:jc w:val="both"/>
        <w:rPr>
          <w:rFonts w:ascii="Tahoma" w:hAnsi="Tahoma" w:cs="Tahoma"/>
          <w:b/>
          <w:color w:val="FF0000"/>
          <w:sz w:val="8"/>
          <w:szCs w:val="8"/>
          <w:u w:val="single"/>
        </w:rPr>
      </w:pPr>
    </w:p>
    <w:p w14:paraId="06B950AD" w14:textId="499F0F0D" w:rsidR="00BA7E84" w:rsidRPr="00BA7E84" w:rsidRDefault="00BA7E84" w:rsidP="00BA7E84">
      <w:pPr>
        <w:spacing w:line="360" w:lineRule="auto"/>
        <w:jc w:val="both"/>
        <w:rPr>
          <w:rFonts w:ascii="Tahoma" w:hAnsi="Tahoma" w:cs="Tahoma"/>
          <w:b/>
          <w:color w:val="FF0000"/>
          <w:sz w:val="24"/>
          <w:szCs w:val="24"/>
          <w:u w:val="single"/>
        </w:rPr>
      </w:pPr>
      <w:r w:rsidRPr="00BA7E84">
        <w:rPr>
          <w:rFonts w:ascii="Tahoma" w:hAnsi="Tahoma" w:cs="Tahoma"/>
          <w:b/>
          <w:color w:val="FF0000"/>
          <w:sz w:val="24"/>
          <w:szCs w:val="24"/>
          <w:u w:val="single"/>
        </w:rPr>
        <w:t>Définition :</w:t>
      </w:r>
    </w:p>
    <w:p w14:paraId="0E58AF0E" w14:textId="77777777" w:rsidR="00BA7E84" w:rsidRPr="00BA7E84" w:rsidRDefault="00BA7E84" w:rsidP="00BA7E84">
      <w:pPr>
        <w:pStyle w:val="Paragraphedeliste"/>
        <w:spacing w:line="360" w:lineRule="auto"/>
        <w:ind w:left="851"/>
        <w:jc w:val="both"/>
        <w:rPr>
          <w:rFonts w:ascii="Tahoma" w:hAnsi="Tahoma" w:cs="Tahoma"/>
          <w:color w:val="FF0000"/>
          <w:sz w:val="24"/>
          <w:szCs w:val="24"/>
        </w:rPr>
      </w:pPr>
      <w:r w:rsidRPr="00BA7E84">
        <w:rPr>
          <w:rFonts w:ascii="Tahoma" w:hAnsi="Tahoma" w:cs="Tahoma"/>
          <w:color w:val="FF0000"/>
          <w:sz w:val="24"/>
          <w:szCs w:val="24"/>
        </w:rPr>
        <w:t xml:space="preserve">Une </w:t>
      </w:r>
      <w:r w:rsidRPr="00BA7E84">
        <w:rPr>
          <w:rFonts w:ascii="Tahoma" w:hAnsi="Tahoma" w:cs="Tahoma"/>
          <w:b/>
          <w:color w:val="FF0000"/>
          <w:sz w:val="24"/>
          <w:szCs w:val="24"/>
        </w:rPr>
        <w:t xml:space="preserve">translation </w:t>
      </w:r>
      <w:r w:rsidRPr="00BA7E84">
        <w:rPr>
          <w:rFonts w:ascii="Tahoma" w:hAnsi="Tahoma" w:cs="Tahoma"/>
          <w:color w:val="FF0000"/>
          <w:sz w:val="24"/>
          <w:szCs w:val="24"/>
        </w:rPr>
        <w:t xml:space="preserve">permet de </w:t>
      </w:r>
      <w:r w:rsidRPr="00BA7E84">
        <w:rPr>
          <w:rFonts w:ascii="Tahoma" w:hAnsi="Tahoma" w:cs="Tahoma"/>
          <w:b/>
          <w:color w:val="FF0000"/>
          <w:sz w:val="24"/>
          <w:szCs w:val="24"/>
        </w:rPr>
        <w:t xml:space="preserve">faire glisser </w:t>
      </w:r>
      <w:r w:rsidRPr="00BA7E84">
        <w:rPr>
          <w:rFonts w:ascii="Tahoma" w:hAnsi="Tahoma" w:cs="Tahoma"/>
          <w:color w:val="FF0000"/>
          <w:sz w:val="24"/>
          <w:szCs w:val="24"/>
        </w:rPr>
        <w:t>une figure parallèlement à une droite sans déformer ni retourner cette figure.</w:t>
      </w:r>
    </w:p>
    <w:p w14:paraId="7B405405" w14:textId="77777777" w:rsidR="00BA7E84" w:rsidRPr="00BA7E84" w:rsidRDefault="00BA7E84" w:rsidP="00BA7E84">
      <w:pPr>
        <w:pStyle w:val="Paragraphedeliste"/>
        <w:spacing w:line="360" w:lineRule="auto"/>
        <w:ind w:left="851"/>
        <w:jc w:val="both"/>
        <w:rPr>
          <w:rFonts w:ascii="Tahoma" w:hAnsi="Tahoma" w:cs="Tahoma"/>
          <w:sz w:val="16"/>
          <w:szCs w:val="16"/>
        </w:rPr>
      </w:pPr>
    </w:p>
    <w:p w14:paraId="6DE43CE6" w14:textId="77777777" w:rsidR="00BA7E84" w:rsidRPr="00BA7E84" w:rsidRDefault="00BA7E84" w:rsidP="00BA7E84">
      <w:pPr>
        <w:spacing w:line="360" w:lineRule="auto"/>
        <w:jc w:val="both"/>
        <w:rPr>
          <w:rFonts w:ascii="Tahoma" w:hAnsi="Tahoma" w:cs="Tahoma"/>
          <w:b/>
          <w:color w:val="FF0000"/>
          <w:sz w:val="24"/>
          <w:szCs w:val="24"/>
          <w:u w:val="single"/>
        </w:rPr>
      </w:pPr>
      <w:r w:rsidRPr="00BA7E84">
        <w:rPr>
          <w:rFonts w:ascii="Tahoma" w:hAnsi="Tahoma" w:cs="Tahoma"/>
          <w:b/>
          <w:color w:val="FF0000"/>
          <w:sz w:val="24"/>
          <w:szCs w:val="24"/>
          <w:u w:val="single"/>
        </w:rPr>
        <w:t>Construire l’image d’un point par une translation :</w:t>
      </w:r>
    </w:p>
    <w:tbl>
      <w:tblPr>
        <w:tblStyle w:val="Grilledutableau"/>
        <w:tblW w:w="1063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3119"/>
        <w:gridCol w:w="2693"/>
        <w:gridCol w:w="1985"/>
      </w:tblGrid>
      <w:tr w:rsidR="00BA7E84" w:rsidRPr="00BA7E84" w14:paraId="0BBC6408" w14:textId="77777777" w:rsidTr="009A76F1">
        <w:tc>
          <w:tcPr>
            <w:tcW w:w="2836" w:type="dxa"/>
          </w:tcPr>
          <w:p w14:paraId="680131C6" w14:textId="640E060A" w:rsidR="00BA7E84" w:rsidRPr="00BA7E84" w:rsidRDefault="00BA7E84" w:rsidP="00BA7E84">
            <w:pPr>
              <w:pStyle w:val="Paragraphedeliste"/>
              <w:numPr>
                <w:ilvl w:val="0"/>
                <w:numId w:val="6"/>
              </w:numPr>
              <w:spacing w:after="0" w:line="360" w:lineRule="auto"/>
              <w:ind w:left="317"/>
              <w:jc w:val="center"/>
              <w:rPr>
                <w:rFonts w:ascii="Tahoma" w:hAnsi="Tahoma" w:cs="Tahoma"/>
                <w:sz w:val="24"/>
                <w:szCs w:val="24"/>
              </w:rPr>
            </w:pPr>
            <w:r w:rsidRPr="00BA7E84">
              <w:rPr>
                <w:rFonts w:ascii="Tahoma" w:hAnsi="Tahoma" w:cs="Tahoma"/>
                <w:sz w:val="24"/>
                <w:szCs w:val="24"/>
              </w:rPr>
              <w:t>Figure de base :</w:t>
            </w:r>
          </w:p>
          <w:p w14:paraId="10DF5A44" w14:textId="421F09D7" w:rsidR="00BA7E84" w:rsidRPr="00BA7E84" w:rsidRDefault="00BA7E84" w:rsidP="00BA7E84">
            <w:pPr>
              <w:pStyle w:val="Paragraphedeliste"/>
              <w:spacing w:line="360" w:lineRule="auto"/>
              <w:ind w:left="283" w:hanging="283"/>
              <w:jc w:val="center"/>
              <w:rPr>
                <w:rFonts w:ascii="Tahoma" w:hAnsi="Tahoma" w:cs="Tahoma"/>
                <w:sz w:val="24"/>
                <w:szCs w:val="24"/>
              </w:rPr>
            </w:pPr>
            <w:r w:rsidRPr="00BA7E84">
              <w:rPr>
                <w:rFonts w:ascii="Tahoma" w:hAnsi="Tahoma" w:cs="Tahoma"/>
                <w:sz w:val="24"/>
                <w:szCs w:val="24"/>
              </w:rPr>
              <w:t>Points A et B définissant la translation et le point C à translater.</w:t>
            </w:r>
          </w:p>
        </w:tc>
        <w:tc>
          <w:tcPr>
            <w:tcW w:w="3119" w:type="dxa"/>
          </w:tcPr>
          <w:p w14:paraId="6396944E" w14:textId="77777777" w:rsidR="00BA7E84" w:rsidRPr="00BA7E84" w:rsidRDefault="00BA7E84" w:rsidP="00BA7E84">
            <w:pPr>
              <w:pStyle w:val="Paragraphedeliste"/>
              <w:numPr>
                <w:ilvl w:val="0"/>
                <w:numId w:val="6"/>
              </w:numPr>
              <w:spacing w:after="0" w:line="360" w:lineRule="auto"/>
              <w:ind w:left="171"/>
              <w:jc w:val="center"/>
              <w:rPr>
                <w:rFonts w:ascii="Tahoma" w:hAnsi="Tahoma" w:cs="Tahoma"/>
                <w:sz w:val="24"/>
                <w:szCs w:val="24"/>
              </w:rPr>
            </w:pPr>
            <w:r w:rsidRPr="00BA7E84">
              <w:rPr>
                <w:rFonts w:ascii="Tahoma" w:hAnsi="Tahoma" w:cs="Tahoma"/>
                <w:sz w:val="24"/>
                <w:szCs w:val="24"/>
              </w:rPr>
              <w:t>On trace une droite passant par C parallèle à (AB) qui est la direction de la translation.</w:t>
            </w:r>
          </w:p>
        </w:tc>
        <w:tc>
          <w:tcPr>
            <w:tcW w:w="2693" w:type="dxa"/>
          </w:tcPr>
          <w:p w14:paraId="22C4579E" w14:textId="77777777" w:rsidR="00BA7E84" w:rsidRPr="00BA7E84" w:rsidRDefault="00BA7E84" w:rsidP="009A76F1">
            <w:pPr>
              <w:pStyle w:val="Paragraphedeliste"/>
              <w:numPr>
                <w:ilvl w:val="0"/>
                <w:numId w:val="6"/>
              </w:numPr>
              <w:spacing w:after="0" w:line="360" w:lineRule="auto"/>
              <w:ind w:left="317"/>
              <w:jc w:val="center"/>
              <w:rPr>
                <w:rFonts w:ascii="Tahoma" w:hAnsi="Tahoma" w:cs="Tahoma"/>
                <w:sz w:val="24"/>
                <w:szCs w:val="24"/>
              </w:rPr>
            </w:pPr>
            <w:r w:rsidRPr="00BA7E84">
              <w:rPr>
                <w:rFonts w:ascii="Tahoma" w:hAnsi="Tahoma" w:cs="Tahoma"/>
                <w:sz w:val="24"/>
                <w:szCs w:val="24"/>
              </w:rPr>
              <w:t>On reporte la longueur AB à partir de C et dans le bon sens (A vers B).</w:t>
            </w:r>
          </w:p>
          <w:p w14:paraId="616215B9" w14:textId="77777777" w:rsidR="00BA7E84" w:rsidRPr="00BA7E84" w:rsidRDefault="00BA7E84" w:rsidP="00BA7E84">
            <w:pPr>
              <w:pStyle w:val="Paragraphedeliste"/>
              <w:spacing w:line="360" w:lineRule="auto"/>
              <w:ind w:left="238"/>
              <w:jc w:val="both"/>
              <w:rPr>
                <w:rFonts w:ascii="Tahoma" w:hAnsi="Tahoma" w:cs="Tahoma"/>
                <w:sz w:val="24"/>
                <w:szCs w:val="24"/>
              </w:rPr>
            </w:pPr>
          </w:p>
        </w:tc>
        <w:tc>
          <w:tcPr>
            <w:tcW w:w="1985" w:type="dxa"/>
          </w:tcPr>
          <w:p w14:paraId="0AE8456F" w14:textId="77777777" w:rsidR="00BA7E84" w:rsidRPr="00BA7E84" w:rsidRDefault="00BA7E84" w:rsidP="00BA7E84">
            <w:pPr>
              <w:pStyle w:val="Paragraphedeliste"/>
              <w:numPr>
                <w:ilvl w:val="0"/>
                <w:numId w:val="6"/>
              </w:numPr>
              <w:spacing w:after="0" w:line="360" w:lineRule="auto"/>
              <w:ind w:left="317"/>
              <w:jc w:val="both"/>
              <w:rPr>
                <w:rFonts w:ascii="Tahoma" w:hAnsi="Tahoma" w:cs="Tahoma"/>
                <w:sz w:val="24"/>
                <w:szCs w:val="24"/>
              </w:rPr>
            </w:pPr>
            <w:r w:rsidRPr="00BA7E84">
              <w:rPr>
                <w:rFonts w:ascii="Tahoma" w:hAnsi="Tahoma" w:cs="Tahoma"/>
                <w:sz w:val="24"/>
                <w:szCs w:val="24"/>
              </w:rPr>
              <w:t>Figure finale :</w:t>
            </w:r>
          </w:p>
        </w:tc>
      </w:tr>
      <w:tr w:rsidR="00BA7E84" w:rsidRPr="00BA7E84" w14:paraId="0BD40141" w14:textId="77777777" w:rsidTr="009A76F1">
        <w:tc>
          <w:tcPr>
            <w:tcW w:w="2836" w:type="dxa"/>
          </w:tcPr>
          <w:p w14:paraId="55563CEE" w14:textId="77777777" w:rsidR="00BA7E84" w:rsidRPr="00BA7E84" w:rsidRDefault="00BA7E84" w:rsidP="009A76F1">
            <w:pPr>
              <w:pStyle w:val="Paragraphedeliste"/>
              <w:spacing w:line="360" w:lineRule="auto"/>
              <w:ind w:left="0"/>
              <w:jc w:val="center"/>
              <w:rPr>
                <w:rFonts w:ascii="Tahoma" w:hAnsi="Tahoma" w:cs="Tahoma"/>
                <w:sz w:val="24"/>
                <w:szCs w:val="24"/>
              </w:rPr>
            </w:pPr>
            <w:r w:rsidRPr="00BA7E84">
              <w:rPr>
                <w:rFonts w:ascii="Tahoma" w:hAnsi="Tahoma" w:cs="Tahoma"/>
                <w:sz w:val="24"/>
                <w:szCs w:val="24"/>
              </w:rPr>
              <w:object w:dxaOrig="6570" w:dyaOrig="3225" w14:anchorId="47782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5pt;height:56.3pt" o:ole="">
                  <v:imagedata r:id="rId7" o:title=""/>
                </v:shape>
                <o:OLEObject Type="Embed" ProgID="PBrush" ShapeID="_x0000_i1025" DrawAspect="Content" ObjectID="_1748012900" r:id="rId8"/>
              </w:object>
            </w:r>
          </w:p>
        </w:tc>
        <w:tc>
          <w:tcPr>
            <w:tcW w:w="3119" w:type="dxa"/>
          </w:tcPr>
          <w:p w14:paraId="686C4EE0" w14:textId="77777777" w:rsidR="00BA7E84" w:rsidRPr="00BA7E84" w:rsidRDefault="00BA7E84" w:rsidP="009A76F1">
            <w:pPr>
              <w:pStyle w:val="Paragraphedeliste"/>
              <w:spacing w:line="360" w:lineRule="auto"/>
              <w:ind w:left="2"/>
              <w:jc w:val="center"/>
              <w:rPr>
                <w:rFonts w:ascii="Tahoma" w:hAnsi="Tahoma" w:cs="Tahoma"/>
                <w:sz w:val="24"/>
                <w:szCs w:val="24"/>
              </w:rPr>
            </w:pPr>
            <w:r w:rsidRPr="00BA7E84">
              <w:rPr>
                <w:rFonts w:ascii="Tahoma" w:hAnsi="Tahoma" w:cs="Tahoma"/>
                <w:sz w:val="24"/>
                <w:szCs w:val="24"/>
              </w:rPr>
              <w:object w:dxaOrig="6210" w:dyaOrig="3225" w14:anchorId="6685530E">
                <v:shape id="_x0000_i1026" type="#_x0000_t75" style="width:106.5pt;height:55.15pt" o:ole="">
                  <v:imagedata r:id="rId9" o:title=""/>
                </v:shape>
                <o:OLEObject Type="Embed" ProgID="PBrush" ShapeID="_x0000_i1026" DrawAspect="Content" ObjectID="_1748012901" r:id="rId10"/>
              </w:object>
            </w:r>
          </w:p>
        </w:tc>
        <w:tc>
          <w:tcPr>
            <w:tcW w:w="2693" w:type="dxa"/>
          </w:tcPr>
          <w:p w14:paraId="1E1ACE1B" w14:textId="77777777" w:rsidR="00BA7E84" w:rsidRPr="00BA7E84" w:rsidRDefault="00BA7E84" w:rsidP="009A76F1">
            <w:pPr>
              <w:pStyle w:val="Paragraphedeliste"/>
              <w:spacing w:line="360" w:lineRule="auto"/>
              <w:ind w:left="56"/>
              <w:jc w:val="center"/>
              <w:rPr>
                <w:rFonts w:ascii="Tahoma" w:hAnsi="Tahoma" w:cs="Tahoma"/>
                <w:sz w:val="24"/>
                <w:szCs w:val="24"/>
              </w:rPr>
            </w:pPr>
            <w:r w:rsidRPr="00BA7E84">
              <w:rPr>
                <w:rFonts w:ascii="Tahoma" w:hAnsi="Tahoma" w:cs="Tahoma"/>
                <w:sz w:val="24"/>
                <w:szCs w:val="24"/>
              </w:rPr>
              <w:object w:dxaOrig="6165" w:dyaOrig="4995" w14:anchorId="23D022C5">
                <v:shape id="_x0000_i1027" type="#_x0000_t75" style="width:102.65pt;height:83.15pt" o:ole="">
                  <v:imagedata r:id="rId11" o:title=""/>
                </v:shape>
                <o:OLEObject Type="Embed" ProgID="PBrush" ShapeID="_x0000_i1027" DrawAspect="Content" ObjectID="_1748012902" r:id="rId12"/>
              </w:object>
            </w:r>
          </w:p>
        </w:tc>
        <w:tc>
          <w:tcPr>
            <w:tcW w:w="1985" w:type="dxa"/>
          </w:tcPr>
          <w:p w14:paraId="0561966A" w14:textId="77777777" w:rsidR="00BA7E84" w:rsidRPr="00BA7E84" w:rsidRDefault="00BA7E84" w:rsidP="009A76F1">
            <w:pPr>
              <w:pStyle w:val="Paragraphedeliste"/>
              <w:spacing w:line="360" w:lineRule="auto"/>
              <w:ind w:left="-113"/>
              <w:jc w:val="center"/>
              <w:rPr>
                <w:rFonts w:ascii="Tahoma" w:hAnsi="Tahoma" w:cs="Tahoma"/>
                <w:sz w:val="24"/>
                <w:szCs w:val="24"/>
              </w:rPr>
            </w:pPr>
            <w:r w:rsidRPr="00BA7E84">
              <w:rPr>
                <w:rFonts w:ascii="Tahoma" w:hAnsi="Tahoma" w:cs="Tahoma"/>
                <w:sz w:val="24"/>
                <w:szCs w:val="24"/>
              </w:rPr>
              <w:object w:dxaOrig="6045" w:dyaOrig="3630" w14:anchorId="02D29B83">
                <v:shape id="_x0000_i1028" type="#_x0000_t75" style="width:102.15pt;height:61.35pt" o:ole="">
                  <v:imagedata r:id="rId13" o:title=""/>
                </v:shape>
                <o:OLEObject Type="Embed" ProgID="PBrush" ShapeID="_x0000_i1028" DrawAspect="Content" ObjectID="_1748012903" r:id="rId14"/>
              </w:object>
            </w:r>
          </w:p>
        </w:tc>
      </w:tr>
    </w:tbl>
    <w:p w14:paraId="5659E111" w14:textId="77777777" w:rsidR="00BA7E84" w:rsidRPr="009A76F1" w:rsidRDefault="00BA7E84" w:rsidP="009A76F1">
      <w:pPr>
        <w:spacing w:line="360" w:lineRule="auto"/>
        <w:jc w:val="both"/>
        <w:rPr>
          <w:rFonts w:ascii="Tahoma" w:hAnsi="Tahoma" w:cs="Tahoma"/>
          <w:b/>
          <w:color w:val="FF0000"/>
          <w:sz w:val="24"/>
          <w:szCs w:val="24"/>
          <w:u w:val="single"/>
        </w:rPr>
      </w:pPr>
      <w:r w:rsidRPr="009A76F1">
        <w:rPr>
          <w:rFonts w:ascii="Tahoma" w:hAnsi="Tahoma" w:cs="Tahoma"/>
          <w:b/>
          <w:color w:val="FF0000"/>
          <w:sz w:val="24"/>
          <w:szCs w:val="24"/>
          <w:u w:val="single"/>
        </w:rPr>
        <w:t>Propriétés :</w:t>
      </w:r>
    </w:p>
    <w:p w14:paraId="511C2CD4" w14:textId="77777777" w:rsidR="00BA7E84" w:rsidRPr="009A76F1" w:rsidRDefault="00BA7E84" w:rsidP="009A76F1">
      <w:pPr>
        <w:spacing w:line="360" w:lineRule="auto"/>
        <w:jc w:val="both"/>
        <w:rPr>
          <w:rFonts w:ascii="Tahoma" w:hAnsi="Tahoma" w:cs="Tahoma"/>
          <w:color w:val="FF0000"/>
          <w:sz w:val="24"/>
          <w:szCs w:val="24"/>
        </w:rPr>
      </w:pPr>
      <w:r w:rsidRPr="009A76F1">
        <w:rPr>
          <w:rFonts w:ascii="Tahoma" w:hAnsi="Tahoma" w:cs="Tahoma"/>
          <w:color w:val="FF0000"/>
          <w:sz w:val="24"/>
          <w:szCs w:val="24"/>
        </w:rPr>
        <w:t>Une translation conserve :</w:t>
      </w:r>
    </w:p>
    <w:p w14:paraId="40F0B12F" w14:textId="3D77FC10" w:rsidR="00BA7E84" w:rsidRPr="00BA7E84" w:rsidRDefault="00BA7E84" w:rsidP="00BA7E84">
      <w:pPr>
        <w:pStyle w:val="Paragraphedeliste"/>
        <w:tabs>
          <w:tab w:val="left" w:pos="3402"/>
          <w:tab w:val="left" w:pos="5670"/>
          <w:tab w:val="left" w:pos="6521"/>
          <w:tab w:val="left" w:pos="8789"/>
        </w:tabs>
        <w:spacing w:line="360" w:lineRule="auto"/>
        <w:ind w:left="851"/>
        <w:jc w:val="both"/>
        <w:rPr>
          <w:rFonts w:ascii="Tahoma" w:hAnsi="Tahoma" w:cs="Tahoma"/>
          <w:b/>
          <w:color w:val="FF0000"/>
          <w:sz w:val="24"/>
          <w:szCs w:val="24"/>
        </w:rPr>
      </w:pPr>
      <w:r w:rsidRPr="00BA7E84">
        <w:rPr>
          <w:rFonts w:ascii="Tahoma" w:hAnsi="Tahoma" w:cs="Tahoma"/>
          <w:b/>
          <w:color w:val="FF0000"/>
          <w:sz w:val="24"/>
          <w:szCs w:val="24"/>
        </w:rPr>
        <w:t>*  les longueurs</w:t>
      </w:r>
      <w:r w:rsidRPr="00BA7E84">
        <w:rPr>
          <w:rFonts w:ascii="Tahoma" w:hAnsi="Tahoma" w:cs="Tahoma"/>
          <w:b/>
          <w:color w:val="FF0000"/>
          <w:sz w:val="24"/>
          <w:szCs w:val="24"/>
        </w:rPr>
        <w:tab/>
      </w:r>
      <w:r w:rsidR="009A76F1" w:rsidRPr="00BA7E84">
        <w:rPr>
          <w:rFonts w:ascii="Tahoma" w:hAnsi="Tahoma" w:cs="Tahoma"/>
          <w:b/>
          <w:color w:val="FF0000"/>
          <w:sz w:val="24"/>
          <w:szCs w:val="24"/>
        </w:rPr>
        <w:t>* l’alignement</w:t>
      </w:r>
      <w:r w:rsidRPr="00BA7E84">
        <w:rPr>
          <w:rFonts w:ascii="Tahoma" w:hAnsi="Tahoma" w:cs="Tahoma"/>
          <w:b/>
          <w:color w:val="FF0000"/>
          <w:sz w:val="24"/>
          <w:szCs w:val="24"/>
        </w:rPr>
        <w:tab/>
      </w:r>
      <w:r w:rsidR="009A76F1" w:rsidRPr="00BA7E84">
        <w:rPr>
          <w:rFonts w:ascii="Tahoma" w:hAnsi="Tahoma" w:cs="Tahoma"/>
          <w:b/>
          <w:color w:val="FF0000"/>
          <w:sz w:val="24"/>
          <w:szCs w:val="24"/>
        </w:rPr>
        <w:t>* les</w:t>
      </w:r>
      <w:r w:rsidRPr="00BA7E84">
        <w:rPr>
          <w:rFonts w:ascii="Tahoma" w:hAnsi="Tahoma" w:cs="Tahoma"/>
          <w:b/>
          <w:color w:val="FF0000"/>
          <w:sz w:val="24"/>
          <w:szCs w:val="24"/>
        </w:rPr>
        <w:t xml:space="preserve"> mesures d’angles</w:t>
      </w:r>
      <w:r w:rsidRPr="00BA7E84">
        <w:rPr>
          <w:rFonts w:ascii="Tahoma" w:hAnsi="Tahoma" w:cs="Tahoma"/>
          <w:b/>
          <w:color w:val="FF0000"/>
          <w:sz w:val="24"/>
          <w:szCs w:val="24"/>
        </w:rPr>
        <w:tab/>
      </w:r>
      <w:r w:rsidR="009A76F1" w:rsidRPr="00BA7E84">
        <w:rPr>
          <w:rFonts w:ascii="Tahoma" w:hAnsi="Tahoma" w:cs="Tahoma"/>
          <w:b/>
          <w:color w:val="FF0000"/>
          <w:sz w:val="24"/>
          <w:szCs w:val="24"/>
        </w:rPr>
        <w:t>* les</w:t>
      </w:r>
      <w:r w:rsidRPr="00BA7E84">
        <w:rPr>
          <w:rFonts w:ascii="Tahoma" w:hAnsi="Tahoma" w:cs="Tahoma"/>
          <w:b/>
          <w:color w:val="FF0000"/>
          <w:sz w:val="24"/>
          <w:szCs w:val="24"/>
        </w:rPr>
        <w:t xml:space="preserve"> aires</w:t>
      </w:r>
    </w:p>
    <w:p w14:paraId="236E153E" w14:textId="77777777" w:rsidR="00BA7E84" w:rsidRPr="00DA341C" w:rsidRDefault="00BA7E84" w:rsidP="00DA341C">
      <w:pPr>
        <w:spacing w:line="360" w:lineRule="auto"/>
        <w:ind w:left="0" w:firstLine="284"/>
        <w:jc w:val="both"/>
        <w:rPr>
          <w:rFonts w:ascii="Tahoma" w:hAnsi="Tahoma" w:cs="Tahoma"/>
          <w:b/>
          <w:bCs/>
          <w:color w:val="00B050"/>
          <w:sz w:val="24"/>
          <w:szCs w:val="24"/>
          <w:u w:val="single"/>
        </w:rPr>
      </w:pPr>
      <w:r w:rsidRPr="00DA341C">
        <w:rPr>
          <w:rFonts w:ascii="Tahoma" w:hAnsi="Tahoma" w:cs="Tahoma"/>
          <w:b/>
          <w:bCs/>
          <w:color w:val="00B050"/>
          <w:sz w:val="24"/>
          <w:szCs w:val="24"/>
          <w:u w:val="single"/>
        </w:rPr>
        <w:t>Exemple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2943"/>
      </w:tblGrid>
      <w:tr w:rsidR="00BA7E84" w:rsidRPr="00BA7E84" w14:paraId="1D061741" w14:textId="77777777" w:rsidTr="00DA341C">
        <w:tc>
          <w:tcPr>
            <w:tcW w:w="7479" w:type="dxa"/>
          </w:tcPr>
          <w:p w14:paraId="5131B660" w14:textId="77777777" w:rsidR="00BA7E84" w:rsidRPr="00BA7E84" w:rsidRDefault="00BA7E84" w:rsidP="00BA7E84">
            <w:pPr>
              <w:pStyle w:val="Paragraphedeliste"/>
              <w:numPr>
                <w:ilvl w:val="0"/>
                <w:numId w:val="1"/>
              </w:numPr>
              <w:spacing w:after="0" w:line="360" w:lineRule="auto"/>
              <w:ind w:left="425"/>
              <w:jc w:val="both"/>
              <w:rPr>
                <w:rFonts w:ascii="Tahoma" w:hAnsi="Tahoma" w:cs="Tahoma"/>
                <w:sz w:val="24"/>
                <w:szCs w:val="24"/>
              </w:rPr>
            </w:pPr>
            <w:r w:rsidRPr="00BA7E84">
              <w:rPr>
                <w:rFonts w:ascii="Tahoma" w:hAnsi="Tahoma" w:cs="Tahoma"/>
                <w:sz w:val="24"/>
                <w:szCs w:val="24"/>
              </w:rPr>
              <w:t>La figure F’  est l’image de la figure F par la translation qui transforme A en B.</w:t>
            </w:r>
          </w:p>
          <w:p w14:paraId="7B2E6C52" w14:textId="77777777" w:rsidR="00BA7E84" w:rsidRPr="00BA7E84" w:rsidRDefault="00BA7E84" w:rsidP="00BA7E84">
            <w:pPr>
              <w:pStyle w:val="Paragraphedeliste"/>
              <w:spacing w:line="360" w:lineRule="auto"/>
              <w:ind w:left="425"/>
              <w:jc w:val="both"/>
              <w:rPr>
                <w:rFonts w:ascii="Tahoma" w:hAnsi="Tahoma" w:cs="Tahoma"/>
                <w:sz w:val="24"/>
                <w:szCs w:val="24"/>
              </w:rPr>
            </w:pPr>
            <w:r w:rsidRPr="00BA7E84">
              <w:rPr>
                <w:rFonts w:ascii="Tahoma" w:hAnsi="Tahoma" w:cs="Tahoma"/>
                <w:sz w:val="24"/>
                <w:szCs w:val="24"/>
              </w:rPr>
              <w:t>Cette transformation transforme aussi M en M’, N en N’, P en P’.</w:t>
            </w:r>
          </w:p>
          <w:p w14:paraId="3EFE71C3" w14:textId="77777777" w:rsidR="00BA7E84" w:rsidRPr="00BA7E84" w:rsidRDefault="00BA7E84" w:rsidP="00BA7E84">
            <w:pPr>
              <w:pStyle w:val="Paragraphedeliste"/>
              <w:numPr>
                <w:ilvl w:val="0"/>
                <w:numId w:val="1"/>
              </w:numPr>
              <w:spacing w:after="0" w:line="360" w:lineRule="auto"/>
              <w:ind w:left="425"/>
              <w:jc w:val="both"/>
              <w:rPr>
                <w:rFonts w:ascii="Tahoma" w:hAnsi="Tahoma" w:cs="Tahoma"/>
                <w:sz w:val="24"/>
                <w:szCs w:val="24"/>
              </w:rPr>
            </w:pPr>
            <w:r w:rsidRPr="00BA7E84">
              <w:rPr>
                <w:rFonts w:ascii="Tahoma" w:hAnsi="Tahoma" w:cs="Tahoma"/>
                <w:sz w:val="24"/>
                <w:szCs w:val="24"/>
              </w:rPr>
              <w:t>(AB)//(MM’) et (AB)//(NN’).</w:t>
            </w:r>
          </w:p>
          <w:p w14:paraId="425F15F0" w14:textId="77777777" w:rsidR="00BA7E84" w:rsidRPr="00BA7E84" w:rsidRDefault="00BA7E84" w:rsidP="00BA7E84">
            <w:pPr>
              <w:pStyle w:val="Paragraphedeliste"/>
              <w:numPr>
                <w:ilvl w:val="0"/>
                <w:numId w:val="1"/>
              </w:numPr>
              <w:spacing w:after="0" w:line="360" w:lineRule="auto"/>
              <w:ind w:left="425"/>
              <w:jc w:val="both"/>
              <w:rPr>
                <w:rFonts w:ascii="Tahoma" w:hAnsi="Tahoma" w:cs="Tahoma"/>
                <w:sz w:val="24"/>
                <w:szCs w:val="24"/>
              </w:rPr>
            </w:pPr>
            <w:r w:rsidRPr="00BA7E84">
              <w:rPr>
                <w:rFonts w:ascii="Tahoma" w:hAnsi="Tahoma" w:cs="Tahoma"/>
                <w:sz w:val="24"/>
                <w:szCs w:val="24"/>
              </w:rPr>
              <w:t>AB = MM’ = NN’.</w:t>
            </w:r>
          </w:p>
          <w:p w14:paraId="54D978B2" w14:textId="77777777" w:rsidR="00BA7E84" w:rsidRPr="00BA7E84" w:rsidRDefault="00BA7E84" w:rsidP="00BA7E84">
            <w:pPr>
              <w:pStyle w:val="Paragraphedeliste"/>
              <w:numPr>
                <w:ilvl w:val="0"/>
                <w:numId w:val="1"/>
              </w:numPr>
              <w:spacing w:after="0" w:line="360" w:lineRule="auto"/>
              <w:ind w:left="425"/>
              <w:jc w:val="both"/>
              <w:rPr>
                <w:rFonts w:ascii="Tahoma" w:hAnsi="Tahoma" w:cs="Tahoma"/>
                <w:sz w:val="24"/>
                <w:szCs w:val="24"/>
              </w:rPr>
            </w:pPr>
            <w:r w:rsidRPr="00BA7E84">
              <w:rPr>
                <w:rFonts w:ascii="Tahoma" w:hAnsi="Tahoma" w:cs="Tahoma"/>
                <w:sz w:val="24"/>
                <w:szCs w:val="24"/>
              </w:rPr>
              <w:t xml:space="preserve">Le segment </w:t>
            </w:r>
            <m:oMath>
              <m:d>
                <m:dPr>
                  <m:begChr m:val="["/>
                  <m:endChr m:val="]"/>
                  <m:ctrlPr>
                    <w:rPr>
                      <w:rFonts w:ascii="Cambria Math" w:hAnsi="Cambria Math" w:cs="Tahoma"/>
                      <w:i/>
                      <w:sz w:val="24"/>
                      <w:szCs w:val="24"/>
                    </w:rPr>
                  </m:ctrlPr>
                </m:dPr>
                <m:e>
                  <m:r>
                    <w:rPr>
                      <w:rFonts w:ascii="Cambria Math" w:hAnsi="Cambria Math" w:cs="Tahoma"/>
                      <w:sz w:val="24"/>
                      <w:szCs w:val="24"/>
                    </w:rPr>
                    <m:t>MN</m:t>
                  </m:r>
                </m:e>
              </m:d>
            </m:oMath>
            <w:r w:rsidRPr="00BA7E84">
              <w:rPr>
                <w:rFonts w:ascii="Tahoma" w:eastAsiaTheme="minorEastAsia" w:hAnsi="Tahoma" w:cs="Tahoma"/>
                <w:sz w:val="24"/>
                <w:szCs w:val="24"/>
              </w:rPr>
              <w:t xml:space="preserve"> est transformé en segment  </w:t>
            </w:r>
            <m:oMath>
              <m:d>
                <m:dPr>
                  <m:begChr m:val="["/>
                  <m:endChr m:val="]"/>
                  <m:ctrlPr>
                    <w:rPr>
                      <w:rFonts w:ascii="Cambria Math" w:eastAsiaTheme="minorEastAsia" w:hAnsi="Cambria Math" w:cs="Tahoma"/>
                      <w:i/>
                      <w:sz w:val="24"/>
                      <w:szCs w:val="24"/>
                    </w:rPr>
                  </m:ctrlPr>
                </m:dPr>
                <m:e>
                  <m:r>
                    <w:rPr>
                      <w:rFonts w:ascii="Cambria Math" w:eastAsiaTheme="minorEastAsia" w:hAnsi="Cambria Math" w:cs="Tahoma"/>
                      <w:sz w:val="24"/>
                      <w:szCs w:val="24"/>
                    </w:rPr>
                    <m:t>M'N'</m:t>
                  </m:r>
                </m:e>
              </m:d>
            </m:oMath>
            <w:r w:rsidRPr="00BA7E84">
              <w:rPr>
                <w:rFonts w:ascii="Tahoma" w:eastAsiaTheme="minorEastAsia" w:hAnsi="Tahoma" w:cs="Tahoma"/>
                <w:sz w:val="24"/>
                <w:szCs w:val="24"/>
              </w:rPr>
              <w:t xml:space="preserve"> portés par des droites parallèles et MN = M’N’.</w:t>
            </w:r>
          </w:p>
          <w:p w14:paraId="35F81CB5" w14:textId="77777777" w:rsidR="00BA7E84" w:rsidRPr="00BA7E84" w:rsidRDefault="00BA7E84" w:rsidP="00BA7E84">
            <w:pPr>
              <w:pStyle w:val="Paragraphedeliste"/>
              <w:numPr>
                <w:ilvl w:val="0"/>
                <w:numId w:val="1"/>
              </w:numPr>
              <w:spacing w:after="0" w:line="360" w:lineRule="auto"/>
              <w:ind w:left="425"/>
              <w:jc w:val="both"/>
              <w:rPr>
                <w:rFonts w:ascii="Tahoma" w:hAnsi="Tahoma" w:cs="Tahoma"/>
                <w:sz w:val="24"/>
                <w:szCs w:val="24"/>
              </w:rPr>
            </w:pPr>
            <w:r w:rsidRPr="00BA7E84">
              <w:rPr>
                <w:rFonts w:ascii="Tahoma" w:hAnsi="Tahoma" w:cs="Tahoma"/>
                <w:sz w:val="24"/>
                <w:szCs w:val="24"/>
              </w:rPr>
              <w:t>Les figures F et F ‘ ont la même aire : 6 carreaux .</w:t>
            </w:r>
          </w:p>
          <w:p w14:paraId="0A720FA4" w14:textId="77777777" w:rsidR="00BA7E84" w:rsidRPr="00BA7E84" w:rsidRDefault="00BA7E84" w:rsidP="00BA7E84">
            <w:pPr>
              <w:pStyle w:val="Paragraphedeliste"/>
              <w:numPr>
                <w:ilvl w:val="0"/>
                <w:numId w:val="1"/>
              </w:numPr>
              <w:spacing w:after="0" w:line="360" w:lineRule="auto"/>
              <w:ind w:left="425"/>
              <w:jc w:val="both"/>
              <w:rPr>
                <w:rFonts w:ascii="Tahoma" w:hAnsi="Tahoma" w:cs="Tahoma"/>
                <w:sz w:val="24"/>
                <w:szCs w:val="24"/>
              </w:rPr>
            </w:pPr>
            <w:r w:rsidRPr="00BA7E84">
              <w:rPr>
                <w:rFonts w:ascii="Tahoma" w:hAnsi="Tahoma" w:cs="Tahoma"/>
                <w:sz w:val="24"/>
                <w:szCs w:val="24"/>
              </w:rPr>
              <w:t xml:space="preserve">L’angle droit </w:t>
            </w:r>
            <m:oMath>
              <m:acc>
                <m:accPr>
                  <m:ctrlPr>
                    <w:rPr>
                      <w:rFonts w:ascii="Cambria Math" w:hAnsi="Cambria Math" w:cs="Tahoma"/>
                      <w:i/>
                      <w:sz w:val="24"/>
                      <w:szCs w:val="24"/>
                    </w:rPr>
                  </m:ctrlPr>
                </m:accPr>
                <m:e>
                  <m:r>
                    <w:rPr>
                      <w:rFonts w:ascii="Cambria Math" w:hAnsi="Cambria Math" w:cs="Tahoma"/>
                      <w:sz w:val="24"/>
                      <w:szCs w:val="24"/>
                    </w:rPr>
                    <m:t>MNP</m:t>
                  </m:r>
                </m:e>
              </m:acc>
            </m:oMath>
            <w:r w:rsidRPr="00BA7E84">
              <w:rPr>
                <w:rFonts w:ascii="Tahoma" w:eastAsiaTheme="minorEastAsia" w:hAnsi="Tahoma" w:cs="Tahoma"/>
                <w:sz w:val="24"/>
                <w:szCs w:val="24"/>
              </w:rPr>
              <w:t xml:space="preserve"> est transformé en l’angle droit </w:t>
            </w:r>
            <m:oMath>
              <m:acc>
                <m:accPr>
                  <m:ctrlPr>
                    <w:rPr>
                      <w:rFonts w:ascii="Cambria Math" w:eastAsiaTheme="minorEastAsia" w:hAnsi="Cambria Math" w:cs="Tahoma"/>
                      <w:i/>
                      <w:sz w:val="24"/>
                      <w:szCs w:val="24"/>
                    </w:rPr>
                  </m:ctrlPr>
                </m:accPr>
                <m:e>
                  <m:r>
                    <w:rPr>
                      <w:rFonts w:ascii="Cambria Math" w:eastAsiaTheme="minorEastAsia" w:hAnsi="Cambria Math" w:cs="Tahoma"/>
                      <w:sz w:val="24"/>
                      <w:szCs w:val="24"/>
                    </w:rPr>
                    <m:t>M'N'P'</m:t>
                  </m:r>
                </m:e>
              </m:acc>
              <m:r>
                <w:rPr>
                  <w:rFonts w:ascii="Cambria Math" w:eastAsiaTheme="minorEastAsia" w:hAnsi="Cambria Math" w:cs="Tahoma"/>
                  <w:sz w:val="24"/>
                  <w:szCs w:val="24"/>
                </w:rPr>
                <m:t>.</m:t>
              </m:r>
            </m:oMath>
          </w:p>
        </w:tc>
        <w:tc>
          <w:tcPr>
            <w:tcW w:w="2943" w:type="dxa"/>
            <w:vAlign w:val="center"/>
          </w:tcPr>
          <w:p w14:paraId="54CECFC8" w14:textId="77777777" w:rsidR="00BA7E84" w:rsidRPr="00BA7E84" w:rsidRDefault="00BA7E84" w:rsidP="00BA7E84">
            <w:pPr>
              <w:pStyle w:val="Paragraphedeliste"/>
              <w:spacing w:line="360" w:lineRule="auto"/>
              <w:ind w:left="0"/>
              <w:jc w:val="both"/>
              <w:rPr>
                <w:rFonts w:ascii="Tahoma" w:hAnsi="Tahoma" w:cs="Tahoma"/>
                <w:sz w:val="24"/>
                <w:szCs w:val="24"/>
              </w:rPr>
            </w:pPr>
            <w:r w:rsidRPr="00BA7E84">
              <w:rPr>
                <w:rFonts w:ascii="Tahoma" w:hAnsi="Tahoma" w:cs="Tahoma"/>
                <w:sz w:val="24"/>
                <w:szCs w:val="24"/>
              </w:rPr>
              <w:object w:dxaOrig="8175" w:dyaOrig="6270" w14:anchorId="64A4B00D">
                <v:shape id="_x0000_i1029" type="#_x0000_t75" style="width:147.15pt;height:113.15pt" o:ole="">
                  <v:imagedata r:id="rId15" o:title=""/>
                </v:shape>
                <o:OLEObject Type="Embed" ProgID="PBrush" ShapeID="_x0000_i1029" DrawAspect="Content" ObjectID="_1748012904" r:id="rId16"/>
              </w:object>
            </w:r>
          </w:p>
        </w:tc>
      </w:tr>
    </w:tbl>
    <w:p w14:paraId="0DB6EC29" w14:textId="77777777" w:rsidR="00BA7E84" w:rsidRPr="00DA341C" w:rsidRDefault="00BA7E84" w:rsidP="00BA7E84">
      <w:pPr>
        <w:pStyle w:val="Paragraphedeliste"/>
        <w:tabs>
          <w:tab w:val="left" w:pos="3402"/>
          <w:tab w:val="left" w:pos="5670"/>
          <w:tab w:val="left" w:pos="6521"/>
          <w:tab w:val="left" w:pos="8789"/>
        </w:tabs>
        <w:spacing w:line="360" w:lineRule="auto"/>
        <w:ind w:left="851"/>
        <w:jc w:val="both"/>
        <w:rPr>
          <w:rFonts w:ascii="Tahoma" w:hAnsi="Tahoma" w:cs="Tahoma"/>
          <w:b/>
          <w:color w:val="FF0000"/>
          <w:sz w:val="4"/>
          <w:szCs w:val="4"/>
        </w:rPr>
      </w:pPr>
    </w:p>
    <w:p w14:paraId="3D8EA8AD" w14:textId="77777777" w:rsidR="00BA7E84" w:rsidRPr="00DA341C" w:rsidRDefault="00BA7E84" w:rsidP="00DA341C">
      <w:pPr>
        <w:pStyle w:val="Paragraphedeliste"/>
        <w:tabs>
          <w:tab w:val="left" w:pos="3402"/>
          <w:tab w:val="left" w:pos="5670"/>
          <w:tab w:val="left" w:pos="6521"/>
          <w:tab w:val="left" w:pos="8789"/>
        </w:tabs>
        <w:spacing w:line="360" w:lineRule="auto"/>
        <w:ind w:left="284"/>
        <w:jc w:val="both"/>
        <w:rPr>
          <w:rFonts w:ascii="Tahoma" w:hAnsi="Tahoma" w:cs="Tahoma"/>
          <w:b/>
          <w:bCs/>
          <w:sz w:val="24"/>
          <w:szCs w:val="24"/>
          <w:u w:val="single"/>
        </w:rPr>
      </w:pPr>
      <w:r w:rsidRPr="00DA341C">
        <w:rPr>
          <w:rFonts w:ascii="Tahoma" w:hAnsi="Tahoma" w:cs="Tahoma"/>
          <w:b/>
          <w:bCs/>
          <w:sz w:val="24"/>
          <w:szCs w:val="24"/>
          <w:u w:val="single"/>
        </w:rPr>
        <w:t>Remarque :</w:t>
      </w:r>
    </w:p>
    <w:p w14:paraId="24E9CF23" w14:textId="77777777" w:rsidR="00BA7E84" w:rsidRPr="00BA7E84" w:rsidRDefault="00BA7E84" w:rsidP="00BA7E84">
      <w:pPr>
        <w:pStyle w:val="Paragraphedeliste"/>
        <w:tabs>
          <w:tab w:val="left" w:pos="3402"/>
          <w:tab w:val="left" w:pos="5670"/>
          <w:tab w:val="left" w:pos="6521"/>
          <w:tab w:val="left" w:pos="8789"/>
        </w:tabs>
        <w:spacing w:line="360" w:lineRule="auto"/>
        <w:ind w:left="851"/>
        <w:jc w:val="both"/>
        <w:rPr>
          <w:rFonts w:ascii="Tahoma" w:hAnsi="Tahoma" w:cs="Tahoma"/>
          <w:sz w:val="24"/>
          <w:szCs w:val="24"/>
        </w:rPr>
      </w:pPr>
      <w:r w:rsidRPr="00BA7E84">
        <w:rPr>
          <w:rFonts w:ascii="Tahoma" w:hAnsi="Tahoma" w:cs="Tahoma"/>
          <w:sz w:val="24"/>
          <w:szCs w:val="24"/>
        </w:rPr>
        <w:t>Pour tracer le translaté d’un segment, il suffit de tracer les translatés de ses extrémités et pour tracer le translaté d’un cercle, il suffit de tracer le translaté de son centre.</w:t>
      </w:r>
    </w:p>
    <w:p w14:paraId="38BC46D6" w14:textId="77777777" w:rsidR="00BA7E84" w:rsidRPr="00DA341C" w:rsidRDefault="00BA7E84" w:rsidP="00DA341C">
      <w:pPr>
        <w:tabs>
          <w:tab w:val="left" w:pos="3402"/>
          <w:tab w:val="left" w:pos="5670"/>
          <w:tab w:val="left" w:pos="6521"/>
          <w:tab w:val="left" w:pos="8789"/>
        </w:tabs>
        <w:spacing w:line="360" w:lineRule="auto"/>
        <w:contextualSpacing/>
        <w:jc w:val="both"/>
        <w:rPr>
          <w:rFonts w:ascii="Tahoma" w:hAnsi="Tahoma" w:cs="Tahoma"/>
          <w:b/>
          <w:bCs/>
          <w:color w:val="FF0000"/>
          <w:sz w:val="24"/>
          <w:szCs w:val="24"/>
          <w:u w:val="single"/>
        </w:rPr>
      </w:pPr>
      <w:r w:rsidRPr="00DA341C">
        <w:rPr>
          <w:rFonts w:ascii="Tahoma" w:hAnsi="Tahoma" w:cs="Tahoma"/>
          <w:b/>
          <w:bCs/>
          <w:color w:val="FF0000"/>
          <w:sz w:val="24"/>
          <w:szCs w:val="24"/>
          <w:u w:val="single"/>
        </w:rPr>
        <w:lastRenderedPageBreak/>
        <w:t>Frise :</w:t>
      </w:r>
    </w:p>
    <w:p w14:paraId="1C3C49C5" w14:textId="77777777" w:rsidR="00DA341C" w:rsidRDefault="00BA7E84" w:rsidP="00DA341C">
      <w:pPr>
        <w:tabs>
          <w:tab w:val="left" w:pos="3402"/>
          <w:tab w:val="left" w:pos="5670"/>
          <w:tab w:val="left" w:pos="6521"/>
          <w:tab w:val="left" w:pos="8789"/>
        </w:tabs>
        <w:spacing w:line="360" w:lineRule="auto"/>
        <w:contextualSpacing/>
        <w:jc w:val="both"/>
        <w:rPr>
          <w:rFonts w:ascii="Tahoma" w:hAnsi="Tahoma" w:cs="Tahoma"/>
          <w:sz w:val="24"/>
          <w:szCs w:val="24"/>
        </w:rPr>
      </w:pPr>
      <w:r w:rsidRPr="00DA341C">
        <w:rPr>
          <w:rFonts w:ascii="Tahoma" w:hAnsi="Tahoma" w:cs="Tahoma"/>
          <w:sz w:val="24"/>
          <w:szCs w:val="24"/>
        </w:rPr>
        <w:t>Une frise est une bande du plan obtenue par répétition d’un motif de base par translation.</w:t>
      </w:r>
    </w:p>
    <w:p w14:paraId="6711A641" w14:textId="111CE2FA" w:rsidR="00BA7E84" w:rsidRPr="00BA7E84" w:rsidRDefault="00BA7E84" w:rsidP="00DA341C">
      <w:pPr>
        <w:tabs>
          <w:tab w:val="left" w:pos="3402"/>
          <w:tab w:val="left" w:pos="5670"/>
          <w:tab w:val="left" w:pos="6521"/>
          <w:tab w:val="left" w:pos="8789"/>
        </w:tabs>
        <w:spacing w:line="360" w:lineRule="auto"/>
        <w:contextualSpacing/>
        <w:jc w:val="both"/>
        <w:rPr>
          <w:rFonts w:ascii="Tahoma" w:hAnsi="Tahoma" w:cs="Tahoma"/>
          <w:sz w:val="24"/>
          <w:szCs w:val="24"/>
        </w:rPr>
      </w:pPr>
      <w:r w:rsidRPr="00BA7E84">
        <w:rPr>
          <w:rFonts w:ascii="Tahoma" w:hAnsi="Tahoma" w:cs="Tahoma"/>
          <w:sz w:val="24"/>
          <w:szCs w:val="24"/>
        </w:rPr>
        <w:t>Le motif de base est obtenu à partir d’un motif élémentaire et d’une ou plusieurs transformations (symétrie axiale, centrale, …)</w:t>
      </w:r>
    </w:p>
    <w:p w14:paraId="2B23E89A" w14:textId="77777777" w:rsidR="00BA7E84" w:rsidRPr="00DA341C" w:rsidRDefault="00BA7E84" w:rsidP="00DA341C">
      <w:pPr>
        <w:pStyle w:val="NormalWeb"/>
        <w:spacing w:before="0" w:beforeAutospacing="0" w:after="120" w:afterAutospacing="0" w:line="360" w:lineRule="auto"/>
        <w:contextualSpacing/>
        <w:jc w:val="both"/>
        <w:rPr>
          <w:rFonts w:ascii="Tahoma" w:hAnsi="Tahoma" w:cs="Tahoma"/>
          <w:sz w:val="4"/>
          <w:szCs w:val="4"/>
        </w:rPr>
      </w:pPr>
    </w:p>
    <w:p w14:paraId="1B9F1F62" w14:textId="77777777" w:rsidR="00BA7E84" w:rsidRPr="00DA341C" w:rsidRDefault="00BA7E84" w:rsidP="00DA341C">
      <w:pPr>
        <w:pStyle w:val="NormalWeb"/>
        <w:spacing w:before="0" w:beforeAutospacing="0" w:after="120" w:afterAutospacing="0" w:line="360" w:lineRule="auto"/>
        <w:ind w:left="284"/>
        <w:contextualSpacing/>
        <w:jc w:val="both"/>
        <w:rPr>
          <w:rFonts w:ascii="Tahoma" w:hAnsi="Tahoma" w:cs="Tahoma"/>
          <w:b/>
          <w:bCs/>
          <w:color w:val="00B050"/>
          <w:u w:val="single"/>
        </w:rPr>
      </w:pPr>
      <w:r w:rsidRPr="00DA341C">
        <w:rPr>
          <w:rFonts w:ascii="Tahoma" w:hAnsi="Tahoma" w:cs="Tahoma"/>
          <w:b/>
          <w:bCs/>
          <w:color w:val="00B050"/>
          <w:u w:val="single"/>
        </w:rPr>
        <w:t>Application :</w:t>
      </w:r>
    </w:p>
    <w:p w14:paraId="4283B85C" w14:textId="77777777" w:rsidR="00BA7E84" w:rsidRPr="00BA7E84" w:rsidRDefault="00BA7E84" w:rsidP="00DA341C">
      <w:pPr>
        <w:pStyle w:val="NormalWeb"/>
        <w:numPr>
          <w:ilvl w:val="0"/>
          <w:numId w:val="4"/>
        </w:numPr>
        <w:spacing w:before="0" w:beforeAutospacing="0" w:after="120" w:afterAutospacing="0" w:line="360" w:lineRule="auto"/>
        <w:ind w:left="851"/>
        <w:contextualSpacing/>
        <w:jc w:val="both"/>
        <w:rPr>
          <w:rFonts w:ascii="Tahoma" w:hAnsi="Tahoma" w:cs="Tahoma"/>
        </w:rPr>
      </w:pPr>
      <w:r w:rsidRPr="00BA7E84">
        <w:rPr>
          <w:rFonts w:ascii="Tahoma" w:hAnsi="Tahoma" w:cs="Tahoma"/>
        </w:rPr>
        <w:t>Le motif élémentaire d’une frise a été tracé ;</w:t>
      </w:r>
    </w:p>
    <w:p w14:paraId="52447F62" w14:textId="77777777" w:rsidR="00BA7E84" w:rsidRPr="00BA7E84" w:rsidRDefault="00BA7E84" w:rsidP="00DA341C">
      <w:pPr>
        <w:pStyle w:val="NormalWeb"/>
        <w:numPr>
          <w:ilvl w:val="0"/>
          <w:numId w:val="4"/>
        </w:numPr>
        <w:spacing w:before="0" w:beforeAutospacing="0" w:after="120" w:afterAutospacing="0" w:line="360" w:lineRule="auto"/>
        <w:ind w:left="851"/>
        <w:contextualSpacing/>
        <w:jc w:val="both"/>
        <w:rPr>
          <w:rFonts w:ascii="Tahoma" w:hAnsi="Tahoma" w:cs="Tahoma"/>
        </w:rPr>
      </w:pPr>
      <w:r w:rsidRPr="00BA7E84">
        <w:rPr>
          <w:rFonts w:ascii="Tahoma" w:hAnsi="Tahoma" w:cs="Tahoma"/>
        </w:rPr>
        <w:t>Tracer le symétrique du motif élémentaire par rapport à l’axe pour obtenir le motif de base ;</w:t>
      </w:r>
    </w:p>
    <w:p w14:paraId="28D7A3E7" w14:textId="77777777" w:rsidR="00BA7E84" w:rsidRPr="00BA7E84" w:rsidRDefault="00BA7E84" w:rsidP="00DA341C">
      <w:pPr>
        <w:pStyle w:val="NormalWeb"/>
        <w:numPr>
          <w:ilvl w:val="0"/>
          <w:numId w:val="4"/>
        </w:numPr>
        <w:spacing w:before="0" w:beforeAutospacing="0" w:after="120" w:afterAutospacing="0" w:line="360" w:lineRule="auto"/>
        <w:ind w:left="851"/>
        <w:contextualSpacing/>
        <w:jc w:val="both"/>
        <w:rPr>
          <w:rFonts w:ascii="Tahoma" w:hAnsi="Tahoma" w:cs="Tahoma"/>
        </w:rPr>
      </w:pPr>
      <w:r w:rsidRPr="00BA7E84">
        <w:rPr>
          <w:rFonts w:ascii="Tahoma" w:hAnsi="Tahoma" w:cs="Tahoma"/>
        </w:rPr>
        <w:t>Compléter la frise en utilisant la translation qui transforme A en B.</w:t>
      </w:r>
    </w:p>
    <w:p w14:paraId="73B78B77" w14:textId="664B6DBD" w:rsidR="00BA7E84" w:rsidRPr="00BA7E84" w:rsidRDefault="00BA7E84" w:rsidP="00BA7E84">
      <w:pPr>
        <w:pStyle w:val="NormalWeb"/>
        <w:spacing w:before="0" w:beforeAutospacing="0" w:after="120" w:afterAutospacing="0" w:line="360" w:lineRule="auto"/>
        <w:ind w:left="1364"/>
        <w:contextualSpacing/>
        <w:jc w:val="both"/>
        <w:rPr>
          <w:rFonts w:ascii="Tahoma" w:hAnsi="Tahoma" w:cs="Tahoma"/>
        </w:rPr>
      </w:pPr>
      <w:r w:rsidRPr="00BA7E84">
        <w:rPr>
          <w:rFonts w:ascii="Tahoma" w:hAnsi="Tahoma" w:cs="Tahoma"/>
          <w:noProof/>
        </w:rPr>
        <w:drawing>
          <wp:inline distT="0" distB="0" distL="0" distR="0" wp14:anchorId="48828CE0" wp14:editId="76BDD395">
            <wp:extent cx="5257718" cy="1344439"/>
            <wp:effectExtent l="0" t="0" r="635"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93" t="40359" r="7427" b="23738"/>
                    <a:stretch/>
                  </pic:blipFill>
                  <pic:spPr bwMode="auto">
                    <a:xfrm>
                      <a:off x="0" y="0"/>
                      <a:ext cx="5260496" cy="1345149"/>
                    </a:xfrm>
                    <a:prstGeom prst="rect">
                      <a:avLst/>
                    </a:prstGeom>
                    <a:ln>
                      <a:noFill/>
                    </a:ln>
                    <a:extLst>
                      <a:ext uri="{53640926-AAD7-44D8-BBD7-CCE9431645EC}">
                        <a14:shadowObscured xmlns:a14="http://schemas.microsoft.com/office/drawing/2010/main"/>
                      </a:ext>
                    </a:extLst>
                  </pic:spPr>
                </pic:pic>
              </a:graphicData>
            </a:graphic>
          </wp:inline>
        </w:drawing>
      </w:r>
    </w:p>
    <w:p w14:paraId="636E370F" w14:textId="77777777" w:rsidR="00BA7E84" w:rsidRPr="007C53BB" w:rsidRDefault="00BA7E84" w:rsidP="00BA7E84">
      <w:pPr>
        <w:pStyle w:val="NormalWeb"/>
        <w:spacing w:before="0" w:beforeAutospacing="0" w:after="120" w:afterAutospacing="0" w:line="360" w:lineRule="auto"/>
        <w:ind w:left="1364"/>
        <w:contextualSpacing/>
        <w:jc w:val="both"/>
        <w:rPr>
          <w:rFonts w:ascii="Tahoma" w:hAnsi="Tahoma" w:cs="Tahoma"/>
          <w:sz w:val="4"/>
          <w:szCs w:val="4"/>
        </w:rPr>
      </w:pPr>
    </w:p>
    <w:p w14:paraId="16432AC5" w14:textId="77777777" w:rsidR="00BA7E84" w:rsidRPr="00DA341C" w:rsidRDefault="00BA7E84" w:rsidP="00DA341C">
      <w:pPr>
        <w:tabs>
          <w:tab w:val="left" w:pos="3402"/>
          <w:tab w:val="left" w:pos="5670"/>
          <w:tab w:val="left" w:pos="6521"/>
          <w:tab w:val="left" w:pos="8789"/>
        </w:tabs>
        <w:spacing w:line="360" w:lineRule="auto"/>
        <w:jc w:val="both"/>
        <w:rPr>
          <w:rFonts w:ascii="Tahoma" w:hAnsi="Tahoma" w:cs="Tahoma"/>
          <w:b/>
          <w:bCs/>
          <w:color w:val="FF0000"/>
          <w:sz w:val="24"/>
          <w:szCs w:val="24"/>
          <w:u w:val="single"/>
        </w:rPr>
      </w:pPr>
      <w:r w:rsidRPr="00DA341C">
        <w:rPr>
          <w:rFonts w:ascii="Tahoma" w:hAnsi="Tahoma" w:cs="Tahoma"/>
          <w:b/>
          <w:bCs/>
          <w:color w:val="FF0000"/>
          <w:sz w:val="24"/>
          <w:szCs w:val="24"/>
          <w:u w:val="single"/>
        </w:rPr>
        <w:t>Pavage :</w:t>
      </w:r>
    </w:p>
    <w:p w14:paraId="29CC85C2" w14:textId="77777777" w:rsidR="00BA7E84" w:rsidRPr="00DA341C" w:rsidRDefault="00BA7E84" w:rsidP="00DA341C">
      <w:pPr>
        <w:tabs>
          <w:tab w:val="left" w:pos="3402"/>
          <w:tab w:val="left" w:pos="5670"/>
          <w:tab w:val="left" w:pos="6521"/>
          <w:tab w:val="left" w:pos="8789"/>
        </w:tabs>
        <w:spacing w:line="360" w:lineRule="auto"/>
        <w:jc w:val="both"/>
        <w:rPr>
          <w:rFonts w:ascii="Tahoma" w:hAnsi="Tahoma" w:cs="Tahoma"/>
          <w:sz w:val="24"/>
          <w:szCs w:val="24"/>
        </w:rPr>
      </w:pPr>
      <w:r w:rsidRPr="00DA341C">
        <w:rPr>
          <w:rFonts w:ascii="Tahoma" w:hAnsi="Tahoma" w:cs="Tahoma"/>
          <w:sz w:val="24"/>
          <w:szCs w:val="24"/>
        </w:rPr>
        <w:t xml:space="preserve">Un pavage est une portion du plan dans laquelle un motif de base se répète régulièrement par translations </w:t>
      </w:r>
      <w:r w:rsidRPr="00052F16">
        <w:rPr>
          <w:rFonts w:ascii="Tahoma" w:hAnsi="Tahoma" w:cs="Tahoma"/>
          <w:color w:val="00B050"/>
          <w:sz w:val="24"/>
          <w:szCs w:val="24"/>
        </w:rPr>
        <w:t>ou par rotations (étudiées en classe de 3</w:t>
      </w:r>
      <w:r w:rsidRPr="00052F16">
        <w:rPr>
          <w:rFonts w:ascii="Tahoma" w:hAnsi="Tahoma" w:cs="Tahoma"/>
          <w:color w:val="00B050"/>
          <w:sz w:val="24"/>
          <w:szCs w:val="24"/>
          <w:vertAlign w:val="superscript"/>
        </w:rPr>
        <w:t>ème</w:t>
      </w:r>
      <w:r w:rsidRPr="00052F16">
        <w:rPr>
          <w:rFonts w:ascii="Tahoma" w:hAnsi="Tahoma" w:cs="Tahoma"/>
          <w:color w:val="00B050"/>
          <w:sz w:val="24"/>
          <w:szCs w:val="24"/>
        </w:rPr>
        <w:t>).</w:t>
      </w:r>
    </w:p>
    <w:p w14:paraId="109EBD91" w14:textId="77777777" w:rsidR="00DA341C" w:rsidRPr="007C53BB" w:rsidRDefault="00DA341C" w:rsidP="00DA341C">
      <w:pPr>
        <w:tabs>
          <w:tab w:val="left" w:pos="3402"/>
          <w:tab w:val="left" w:pos="5670"/>
          <w:tab w:val="left" w:pos="6521"/>
          <w:tab w:val="left" w:pos="8789"/>
        </w:tabs>
        <w:spacing w:line="360" w:lineRule="auto"/>
        <w:jc w:val="both"/>
        <w:rPr>
          <w:rFonts w:ascii="Tahoma" w:hAnsi="Tahoma" w:cs="Tahoma"/>
          <w:sz w:val="4"/>
          <w:szCs w:val="4"/>
          <w:u w:val="single"/>
        </w:rPr>
      </w:pPr>
    </w:p>
    <w:p w14:paraId="2634342D" w14:textId="74B9A292" w:rsidR="00BA7E84" w:rsidRDefault="00BA7E84" w:rsidP="00DA341C">
      <w:pPr>
        <w:tabs>
          <w:tab w:val="left" w:pos="3402"/>
          <w:tab w:val="left" w:pos="5670"/>
          <w:tab w:val="left" w:pos="6521"/>
          <w:tab w:val="left" w:pos="8789"/>
        </w:tabs>
        <w:spacing w:line="360" w:lineRule="auto"/>
        <w:jc w:val="both"/>
        <w:rPr>
          <w:rFonts w:ascii="Tahoma" w:hAnsi="Tahoma" w:cs="Tahoma"/>
          <w:b/>
          <w:bCs/>
          <w:sz w:val="24"/>
          <w:szCs w:val="24"/>
          <w:u w:val="single"/>
        </w:rPr>
      </w:pPr>
      <w:r w:rsidRPr="007C53BB">
        <w:rPr>
          <w:rFonts w:ascii="Tahoma" w:hAnsi="Tahoma" w:cs="Tahoma"/>
          <w:b/>
          <w:bCs/>
          <w:sz w:val="24"/>
          <w:szCs w:val="24"/>
          <w:u w:val="single"/>
        </w:rPr>
        <w:t>Exemples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0"/>
        <w:gridCol w:w="6495"/>
      </w:tblGrid>
      <w:tr w:rsidR="007C53BB" w14:paraId="417BB4FE" w14:textId="77777777" w:rsidTr="007C53BB">
        <w:tc>
          <w:tcPr>
            <w:tcW w:w="5239" w:type="dxa"/>
          </w:tcPr>
          <w:p w14:paraId="6E7D0DFB" w14:textId="0B3A8A98" w:rsidR="007C53BB" w:rsidRDefault="007C53BB" w:rsidP="00DA341C">
            <w:pPr>
              <w:tabs>
                <w:tab w:val="left" w:pos="3402"/>
                <w:tab w:val="left" w:pos="5670"/>
                <w:tab w:val="left" w:pos="6521"/>
                <w:tab w:val="left" w:pos="8789"/>
              </w:tabs>
              <w:spacing w:line="360" w:lineRule="auto"/>
              <w:ind w:left="0"/>
              <w:jc w:val="both"/>
              <w:rPr>
                <w:rFonts w:ascii="Tahoma" w:hAnsi="Tahoma" w:cs="Tahoma"/>
                <w:b/>
                <w:bCs/>
                <w:sz w:val="24"/>
                <w:szCs w:val="24"/>
                <w:u w:val="single"/>
              </w:rPr>
            </w:pPr>
            <w:r w:rsidRPr="00BA7E84">
              <w:rPr>
                <w:rFonts w:ascii="Tahoma" w:hAnsi="Tahoma" w:cs="Tahoma"/>
                <w:noProof/>
                <w:sz w:val="24"/>
                <w:szCs w:val="24"/>
              </w:rPr>
              <w:drawing>
                <wp:inline distT="0" distB="0" distL="0" distR="0" wp14:anchorId="5FE3B1F9" wp14:editId="3D2F859C">
                  <wp:extent cx="2226807" cy="1988062"/>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0073" cy="1999906"/>
                          </a:xfrm>
                          <a:prstGeom prst="rect">
                            <a:avLst/>
                          </a:prstGeom>
                          <a:noFill/>
                          <a:ln>
                            <a:noFill/>
                          </a:ln>
                        </pic:spPr>
                      </pic:pic>
                    </a:graphicData>
                  </a:graphic>
                </wp:inline>
              </w:drawing>
            </w:r>
          </w:p>
        </w:tc>
        <w:tc>
          <w:tcPr>
            <w:tcW w:w="5240" w:type="dxa"/>
          </w:tcPr>
          <w:p w14:paraId="4E8E3B09" w14:textId="1FCEC908" w:rsidR="007C53BB" w:rsidRDefault="007C53BB" w:rsidP="00DA341C">
            <w:pPr>
              <w:tabs>
                <w:tab w:val="left" w:pos="3402"/>
                <w:tab w:val="left" w:pos="5670"/>
                <w:tab w:val="left" w:pos="6521"/>
                <w:tab w:val="left" w:pos="8789"/>
              </w:tabs>
              <w:spacing w:line="360" w:lineRule="auto"/>
              <w:ind w:left="0"/>
              <w:jc w:val="both"/>
              <w:rPr>
                <w:rFonts w:ascii="Tahoma" w:hAnsi="Tahoma" w:cs="Tahoma"/>
                <w:b/>
                <w:bCs/>
                <w:sz w:val="24"/>
                <w:szCs w:val="24"/>
                <w:u w:val="single"/>
              </w:rPr>
            </w:pPr>
            <w:r w:rsidRPr="00BA7E84">
              <w:rPr>
                <w:rFonts w:ascii="Tahoma" w:hAnsi="Tahoma" w:cs="Tahoma"/>
                <w:noProof/>
                <w:sz w:val="24"/>
                <w:szCs w:val="24"/>
              </w:rPr>
              <w:drawing>
                <wp:inline distT="0" distB="0" distL="0" distR="0" wp14:anchorId="5B030561" wp14:editId="1DF25366">
                  <wp:extent cx="4006009" cy="152550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726" t="45385" r="40105" b="40961"/>
                          <a:stretch/>
                        </pic:blipFill>
                        <pic:spPr bwMode="auto">
                          <a:xfrm>
                            <a:off x="0" y="0"/>
                            <a:ext cx="4045311" cy="15404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5CD2E2" w14:textId="77777777" w:rsidR="007C53BB" w:rsidRPr="007C53BB" w:rsidRDefault="007C53BB" w:rsidP="00DA341C">
      <w:pPr>
        <w:tabs>
          <w:tab w:val="left" w:pos="3402"/>
          <w:tab w:val="left" w:pos="5670"/>
          <w:tab w:val="left" w:pos="6521"/>
          <w:tab w:val="left" w:pos="8789"/>
        </w:tabs>
        <w:spacing w:line="360" w:lineRule="auto"/>
        <w:jc w:val="both"/>
        <w:rPr>
          <w:rFonts w:ascii="Tahoma" w:hAnsi="Tahoma" w:cs="Tahoma"/>
          <w:b/>
          <w:bCs/>
          <w:sz w:val="24"/>
          <w:szCs w:val="24"/>
          <w:u w:val="single"/>
        </w:rPr>
      </w:pPr>
    </w:p>
    <w:p w14:paraId="3BC26DE0" w14:textId="64FB829E" w:rsidR="00BA7E84" w:rsidRPr="00BA7E84" w:rsidRDefault="00BA7E84" w:rsidP="00BA7E84">
      <w:pPr>
        <w:pStyle w:val="Paragraphedeliste"/>
        <w:tabs>
          <w:tab w:val="left" w:pos="3402"/>
          <w:tab w:val="left" w:pos="5670"/>
          <w:tab w:val="left" w:pos="6521"/>
          <w:tab w:val="left" w:pos="8789"/>
        </w:tabs>
        <w:spacing w:line="360" w:lineRule="auto"/>
        <w:ind w:left="1004"/>
        <w:jc w:val="both"/>
        <w:rPr>
          <w:rFonts w:ascii="Tahoma" w:hAnsi="Tahoma" w:cs="Tahoma"/>
          <w:sz w:val="24"/>
          <w:szCs w:val="24"/>
          <w:u w:val="single"/>
        </w:rPr>
      </w:pPr>
    </w:p>
    <w:p w14:paraId="2CFE07D0" w14:textId="77777777" w:rsidR="00BA7E84" w:rsidRPr="00BA7E84" w:rsidRDefault="00BA7E84" w:rsidP="00BA7E84">
      <w:pPr>
        <w:pStyle w:val="Paragraphedeliste"/>
        <w:tabs>
          <w:tab w:val="left" w:pos="3402"/>
          <w:tab w:val="left" w:pos="5670"/>
          <w:tab w:val="left" w:pos="6521"/>
          <w:tab w:val="left" w:pos="8789"/>
        </w:tabs>
        <w:spacing w:line="360" w:lineRule="auto"/>
        <w:ind w:left="1004"/>
        <w:jc w:val="both"/>
        <w:rPr>
          <w:rFonts w:ascii="Tahoma" w:hAnsi="Tahoma" w:cs="Tahoma"/>
          <w:sz w:val="24"/>
          <w:szCs w:val="24"/>
          <w:u w:val="single"/>
        </w:rPr>
      </w:pPr>
    </w:p>
    <w:p w14:paraId="287E7D72" w14:textId="6172C69E" w:rsidR="00BA7E84" w:rsidRPr="00BA7E84" w:rsidRDefault="00BA7E84" w:rsidP="00BA7E84">
      <w:pPr>
        <w:pStyle w:val="Paragraphedeliste"/>
        <w:tabs>
          <w:tab w:val="left" w:pos="3402"/>
          <w:tab w:val="left" w:pos="5670"/>
          <w:tab w:val="left" w:pos="6521"/>
          <w:tab w:val="left" w:pos="8789"/>
        </w:tabs>
        <w:spacing w:line="360" w:lineRule="auto"/>
        <w:ind w:left="1004"/>
        <w:jc w:val="both"/>
        <w:rPr>
          <w:rFonts w:ascii="Tahoma" w:hAnsi="Tahoma" w:cs="Tahoma"/>
          <w:sz w:val="24"/>
          <w:szCs w:val="24"/>
          <w:u w:val="single"/>
        </w:rPr>
      </w:pPr>
    </w:p>
    <w:sectPr w:rsidR="00BA7E84" w:rsidRPr="00BA7E84" w:rsidSect="00BA7E84">
      <w:footerReference w:type="default" r:id="rId20"/>
      <w:pgSz w:w="11906" w:h="16838"/>
      <w:pgMar w:top="568" w:right="566"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90A85" w14:textId="77777777" w:rsidR="00615E1B" w:rsidRDefault="00615E1B" w:rsidP="00BA7E84">
      <w:pPr>
        <w:spacing w:after="0" w:line="240" w:lineRule="auto"/>
      </w:pPr>
      <w:r>
        <w:separator/>
      </w:r>
    </w:p>
  </w:endnote>
  <w:endnote w:type="continuationSeparator" w:id="0">
    <w:p w14:paraId="3EBF2DE1" w14:textId="77777777" w:rsidR="00615E1B" w:rsidRDefault="00615E1B" w:rsidP="00BA7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340105"/>
      <w:docPartObj>
        <w:docPartGallery w:val="Page Numbers (Bottom of Page)"/>
        <w:docPartUnique/>
      </w:docPartObj>
    </w:sdtPr>
    <w:sdtContent>
      <w:p w14:paraId="2617F259" w14:textId="0557B1E1" w:rsidR="00BA7E84" w:rsidRDefault="00BA7E84">
        <w:pPr>
          <w:pStyle w:val="Pieddepage"/>
          <w:jc w:val="center"/>
        </w:pPr>
        <w:r>
          <w:rPr>
            <w:noProof/>
          </w:rPr>
          <mc:AlternateContent>
            <mc:Choice Requires="wps">
              <w:drawing>
                <wp:inline distT="0" distB="0" distL="0" distR="0" wp14:anchorId="0D7781BF" wp14:editId="4BF6A8BB">
                  <wp:extent cx="5467350" cy="54610"/>
                  <wp:effectExtent l="9525" t="19050" r="9525" b="12065"/>
                  <wp:docPr id="1772350215" name="Organigramme : Dé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0D27711" id="_x0000_t110" coordsize="21600,21600" o:spt="110" path="m10800,l,10800,10800,21600,21600,10800xe">
                  <v:stroke joinstyle="miter"/>
                  <v:path gradientshapeok="t" o:connecttype="rect" textboxrect="5400,5400,16200,16200"/>
                </v:shapetype>
                <v:shape id="Organigramme : Dé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7FB91167" w14:textId="1F5119CE" w:rsidR="00BA7E84" w:rsidRDefault="00BA7E84">
        <w:pPr>
          <w:pStyle w:val="Pieddepage"/>
          <w:jc w:val="center"/>
        </w:pPr>
        <w:r>
          <w:fldChar w:fldCharType="begin"/>
        </w:r>
        <w:r>
          <w:instrText>PAGE    \* MERGEFORMAT</w:instrText>
        </w:r>
        <w:r>
          <w:fldChar w:fldCharType="separate"/>
        </w:r>
        <w:r>
          <w:t>2</w:t>
        </w:r>
        <w:r>
          <w:fldChar w:fldCharType="end"/>
        </w:r>
      </w:p>
    </w:sdtContent>
  </w:sdt>
  <w:p w14:paraId="3DFB38D6" w14:textId="77777777" w:rsidR="00E81C55" w:rsidRDefault="000000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85191" w14:textId="77777777" w:rsidR="00615E1B" w:rsidRDefault="00615E1B" w:rsidP="00BA7E84">
      <w:pPr>
        <w:spacing w:after="0" w:line="240" w:lineRule="auto"/>
      </w:pPr>
      <w:r>
        <w:separator/>
      </w:r>
    </w:p>
  </w:footnote>
  <w:footnote w:type="continuationSeparator" w:id="0">
    <w:p w14:paraId="29105747" w14:textId="77777777" w:rsidR="00615E1B" w:rsidRDefault="00615E1B" w:rsidP="00BA7E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B0CF3"/>
    <w:multiLevelType w:val="hybridMultilevel"/>
    <w:tmpl w:val="9F1446EA"/>
    <w:lvl w:ilvl="0" w:tplc="01F204DA">
      <w:start w:val="1"/>
      <w:numFmt w:val="decimal"/>
      <w:lvlText w:val="%1)"/>
      <w:lvlJc w:val="left"/>
      <w:pPr>
        <w:ind w:left="644" w:hanging="360"/>
      </w:pPr>
      <w:rPr>
        <w:rFonts w:hint="default"/>
        <w:b/>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8F96DD3"/>
    <w:multiLevelType w:val="hybridMultilevel"/>
    <w:tmpl w:val="D16EFDA0"/>
    <w:lvl w:ilvl="0" w:tplc="A2F2C2AC">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8EC3C96"/>
    <w:multiLevelType w:val="hybridMultilevel"/>
    <w:tmpl w:val="ED9E72C8"/>
    <w:lvl w:ilvl="0" w:tplc="DE8E7E68">
      <w:start w:val="5"/>
      <w:numFmt w:val="bullet"/>
      <w:lvlText w:val="-"/>
      <w:lvlJc w:val="left"/>
      <w:pPr>
        <w:ind w:left="1364" w:hanging="360"/>
      </w:pPr>
      <w:rPr>
        <w:rFonts w:ascii="Cambria Math" w:eastAsia="Times New Roman" w:hAnsi="Cambria Math" w:cs="Times New Roman"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 w15:restartNumberingAfterBreak="0">
    <w:nsid w:val="5CB71340"/>
    <w:multiLevelType w:val="hybridMultilevel"/>
    <w:tmpl w:val="3DB473F2"/>
    <w:lvl w:ilvl="0" w:tplc="3070AD4E">
      <w:start w:val="2"/>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76903773"/>
    <w:multiLevelType w:val="hybridMultilevel"/>
    <w:tmpl w:val="D0968744"/>
    <w:lvl w:ilvl="0" w:tplc="C57EF5B4">
      <w:numFmt w:val="bullet"/>
      <w:lvlText w:val=""/>
      <w:lvlJc w:val="left"/>
      <w:pPr>
        <w:ind w:left="2084" w:hanging="360"/>
      </w:pPr>
      <w:rPr>
        <w:rFonts w:ascii="Symbol" w:eastAsiaTheme="minorHAnsi" w:hAnsi="Symbol" w:cstheme="minorBidi" w:hint="default"/>
        <w:color w:val="auto"/>
      </w:rPr>
    </w:lvl>
    <w:lvl w:ilvl="1" w:tplc="040C0003" w:tentative="1">
      <w:start w:val="1"/>
      <w:numFmt w:val="bullet"/>
      <w:lvlText w:val="o"/>
      <w:lvlJc w:val="left"/>
      <w:pPr>
        <w:ind w:left="2804" w:hanging="360"/>
      </w:pPr>
      <w:rPr>
        <w:rFonts w:ascii="Courier New" w:hAnsi="Courier New" w:cs="Courier New" w:hint="default"/>
      </w:rPr>
    </w:lvl>
    <w:lvl w:ilvl="2" w:tplc="040C0005" w:tentative="1">
      <w:start w:val="1"/>
      <w:numFmt w:val="bullet"/>
      <w:lvlText w:val=""/>
      <w:lvlJc w:val="left"/>
      <w:pPr>
        <w:ind w:left="3524" w:hanging="360"/>
      </w:pPr>
      <w:rPr>
        <w:rFonts w:ascii="Wingdings" w:hAnsi="Wingdings" w:hint="default"/>
      </w:rPr>
    </w:lvl>
    <w:lvl w:ilvl="3" w:tplc="040C0001" w:tentative="1">
      <w:start w:val="1"/>
      <w:numFmt w:val="bullet"/>
      <w:lvlText w:val=""/>
      <w:lvlJc w:val="left"/>
      <w:pPr>
        <w:ind w:left="4244" w:hanging="360"/>
      </w:pPr>
      <w:rPr>
        <w:rFonts w:ascii="Symbol" w:hAnsi="Symbol" w:hint="default"/>
      </w:rPr>
    </w:lvl>
    <w:lvl w:ilvl="4" w:tplc="040C0003" w:tentative="1">
      <w:start w:val="1"/>
      <w:numFmt w:val="bullet"/>
      <w:lvlText w:val="o"/>
      <w:lvlJc w:val="left"/>
      <w:pPr>
        <w:ind w:left="4964" w:hanging="360"/>
      </w:pPr>
      <w:rPr>
        <w:rFonts w:ascii="Courier New" w:hAnsi="Courier New" w:cs="Courier New" w:hint="default"/>
      </w:rPr>
    </w:lvl>
    <w:lvl w:ilvl="5" w:tplc="040C0005" w:tentative="1">
      <w:start w:val="1"/>
      <w:numFmt w:val="bullet"/>
      <w:lvlText w:val=""/>
      <w:lvlJc w:val="left"/>
      <w:pPr>
        <w:ind w:left="5684" w:hanging="360"/>
      </w:pPr>
      <w:rPr>
        <w:rFonts w:ascii="Wingdings" w:hAnsi="Wingdings" w:hint="default"/>
      </w:rPr>
    </w:lvl>
    <w:lvl w:ilvl="6" w:tplc="040C0001" w:tentative="1">
      <w:start w:val="1"/>
      <w:numFmt w:val="bullet"/>
      <w:lvlText w:val=""/>
      <w:lvlJc w:val="left"/>
      <w:pPr>
        <w:ind w:left="6404" w:hanging="360"/>
      </w:pPr>
      <w:rPr>
        <w:rFonts w:ascii="Symbol" w:hAnsi="Symbol" w:hint="default"/>
      </w:rPr>
    </w:lvl>
    <w:lvl w:ilvl="7" w:tplc="040C0003" w:tentative="1">
      <w:start w:val="1"/>
      <w:numFmt w:val="bullet"/>
      <w:lvlText w:val="o"/>
      <w:lvlJc w:val="left"/>
      <w:pPr>
        <w:ind w:left="7124" w:hanging="360"/>
      </w:pPr>
      <w:rPr>
        <w:rFonts w:ascii="Courier New" w:hAnsi="Courier New" w:cs="Courier New" w:hint="default"/>
      </w:rPr>
    </w:lvl>
    <w:lvl w:ilvl="8" w:tplc="040C0005" w:tentative="1">
      <w:start w:val="1"/>
      <w:numFmt w:val="bullet"/>
      <w:lvlText w:val=""/>
      <w:lvlJc w:val="left"/>
      <w:pPr>
        <w:ind w:left="7844" w:hanging="360"/>
      </w:pPr>
      <w:rPr>
        <w:rFonts w:ascii="Wingdings" w:hAnsi="Wingdings" w:hint="default"/>
      </w:rPr>
    </w:lvl>
  </w:abstractNum>
  <w:abstractNum w:abstractNumId="5" w15:restartNumberingAfterBreak="0">
    <w:nsid w:val="7D79573C"/>
    <w:multiLevelType w:val="hybridMultilevel"/>
    <w:tmpl w:val="4F6E7EC0"/>
    <w:lvl w:ilvl="0" w:tplc="A2F2C2AC">
      <w:start w:val="1"/>
      <w:numFmt w:val="decimal"/>
      <w:lvlText w:val="%1."/>
      <w:lvlJc w:val="left"/>
      <w:pPr>
        <w:ind w:left="896" w:hanging="360"/>
      </w:pPr>
      <w:rPr>
        <w:b/>
        <w:bCs/>
      </w:rPr>
    </w:lvl>
    <w:lvl w:ilvl="1" w:tplc="040C0019" w:tentative="1">
      <w:start w:val="1"/>
      <w:numFmt w:val="lowerLetter"/>
      <w:lvlText w:val="%2."/>
      <w:lvlJc w:val="left"/>
      <w:pPr>
        <w:ind w:left="1616" w:hanging="360"/>
      </w:pPr>
    </w:lvl>
    <w:lvl w:ilvl="2" w:tplc="040C001B" w:tentative="1">
      <w:start w:val="1"/>
      <w:numFmt w:val="lowerRoman"/>
      <w:lvlText w:val="%3."/>
      <w:lvlJc w:val="right"/>
      <w:pPr>
        <w:ind w:left="2336" w:hanging="180"/>
      </w:pPr>
    </w:lvl>
    <w:lvl w:ilvl="3" w:tplc="040C000F" w:tentative="1">
      <w:start w:val="1"/>
      <w:numFmt w:val="decimal"/>
      <w:lvlText w:val="%4."/>
      <w:lvlJc w:val="left"/>
      <w:pPr>
        <w:ind w:left="3056" w:hanging="360"/>
      </w:pPr>
    </w:lvl>
    <w:lvl w:ilvl="4" w:tplc="040C0019" w:tentative="1">
      <w:start w:val="1"/>
      <w:numFmt w:val="lowerLetter"/>
      <w:lvlText w:val="%5."/>
      <w:lvlJc w:val="left"/>
      <w:pPr>
        <w:ind w:left="3776" w:hanging="360"/>
      </w:pPr>
    </w:lvl>
    <w:lvl w:ilvl="5" w:tplc="040C001B" w:tentative="1">
      <w:start w:val="1"/>
      <w:numFmt w:val="lowerRoman"/>
      <w:lvlText w:val="%6."/>
      <w:lvlJc w:val="right"/>
      <w:pPr>
        <w:ind w:left="4496" w:hanging="180"/>
      </w:pPr>
    </w:lvl>
    <w:lvl w:ilvl="6" w:tplc="040C000F" w:tentative="1">
      <w:start w:val="1"/>
      <w:numFmt w:val="decimal"/>
      <w:lvlText w:val="%7."/>
      <w:lvlJc w:val="left"/>
      <w:pPr>
        <w:ind w:left="5216" w:hanging="360"/>
      </w:pPr>
    </w:lvl>
    <w:lvl w:ilvl="7" w:tplc="040C0019" w:tentative="1">
      <w:start w:val="1"/>
      <w:numFmt w:val="lowerLetter"/>
      <w:lvlText w:val="%8."/>
      <w:lvlJc w:val="left"/>
      <w:pPr>
        <w:ind w:left="5936" w:hanging="360"/>
      </w:pPr>
    </w:lvl>
    <w:lvl w:ilvl="8" w:tplc="040C001B" w:tentative="1">
      <w:start w:val="1"/>
      <w:numFmt w:val="lowerRoman"/>
      <w:lvlText w:val="%9."/>
      <w:lvlJc w:val="right"/>
      <w:pPr>
        <w:ind w:left="6656" w:hanging="180"/>
      </w:pPr>
    </w:lvl>
  </w:abstractNum>
  <w:num w:numId="1" w16cid:durableId="192153997">
    <w:abstractNumId w:val="4"/>
  </w:num>
  <w:num w:numId="2" w16cid:durableId="688070670">
    <w:abstractNumId w:val="1"/>
  </w:num>
  <w:num w:numId="3" w16cid:durableId="2001499290">
    <w:abstractNumId w:val="3"/>
  </w:num>
  <w:num w:numId="4" w16cid:durableId="469054889">
    <w:abstractNumId w:val="2"/>
  </w:num>
  <w:num w:numId="5" w16cid:durableId="1307934566">
    <w:abstractNumId w:val="0"/>
  </w:num>
  <w:num w:numId="6" w16cid:durableId="7251110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9AD"/>
    <w:rsid w:val="00052F16"/>
    <w:rsid w:val="001F29AD"/>
    <w:rsid w:val="004D6627"/>
    <w:rsid w:val="005D2235"/>
    <w:rsid w:val="00615E1B"/>
    <w:rsid w:val="007C53BB"/>
    <w:rsid w:val="009366F3"/>
    <w:rsid w:val="009A76F1"/>
    <w:rsid w:val="00B51309"/>
    <w:rsid w:val="00BA7E84"/>
    <w:rsid w:val="00DA34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9EA9"/>
  <w15:chartTrackingRefBased/>
  <w15:docId w15:val="{7AE1B76E-8717-4089-9A24-0A4A864E5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E84"/>
    <w:pPr>
      <w:spacing w:after="120" w:line="0" w:lineRule="atLeast"/>
      <w:ind w:left="284"/>
    </w:pPr>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7E84"/>
    <w:pPr>
      <w:ind w:left="720"/>
      <w:contextualSpacing/>
    </w:pPr>
  </w:style>
  <w:style w:type="table" w:styleId="Grilledutableau">
    <w:name w:val="Table Grid"/>
    <w:basedOn w:val="TableauNormal"/>
    <w:uiPriority w:val="59"/>
    <w:rsid w:val="00BA7E84"/>
    <w:pPr>
      <w:spacing w:after="0" w:line="240" w:lineRule="auto"/>
      <w:ind w:left="284"/>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BA7E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7E84"/>
    <w:rPr>
      <w:kern w:val="0"/>
      <w14:ligatures w14:val="none"/>
    </w:rPr>
  </w:style>
  <w:style w:type="paragraph" w:styleId="NormalWeb">
    <w:name w:val="Normal (Web)"/>
    <w:basedOn w:val="Normal"/>
    <w:uiPriority w:val="99"/>
    <w:semiHidden/>
    <w:unhideWhenUsed/>
    <w:rsid w:val="00BA7E84"/>
    <w:pPr>
      <w:spacing w:before="100" w:beforeAutospacing="1" w:after="100" w:afterAutospacing="1" w:line="240" w:lineRule="auto"/>
      <w:ind w:left="0"/>
    </w:pPr>
    <w:rPr>
      <w:rFonts w:ascii="Times New Roman" w:eastAsia="Times New Roman" w:hAnsi="Times New Roman" w:cs="Times New Roman"/>
      <w:sz w:val="24"/>
      <w:szCs w:val="24"/>
      <w:lang w:eastAsia="fr-FR"/>
    </w:rPr>
  </w:style>
  <w:style w:type="character" w:customStyle="1" w:styleId="markedcontent">
    <w:name w:val="markedcontent"/>
    <w:basedOn w:val="Policepardfaut"/>
    <w:rsid w:val="00BA7E84"/>
  </w:style>
  <w:style w:type="paragraph" w:styleId="En-tte">
    <w:name w:val="header"/>
    <w:basedOn w:val="Normal"/>
    <w:link w:val="En-tteCar"/>
    <w:uiPriority w:val="99"/>
    <w:unhideWhenUsed/>
    <w:rsid w:val="00BA7E84"/>
    <w:pPr>
      <w:tabs>
        <w:tab w:val="center" w:pos="4536"/>
        <w:tab w:val="right" w:pos="9072"/>
      </w:tabs>
      <w:spacing w:after="0" w:line="240" w:lineRule="auto"/>
    </w:pPr>
  </w:style>
  <w:style w:type="character" w:customStyle="1" w:styleId="En-tteCar">
    <w:name w:val="En-tête Car"/>
    <w:basedOn w:val="Policepardfaut"/>
    <w:link w:val="En-tte"/>
    <w:uiPriority w:val="99"/>
    <w:rsid w:val="00BA7E8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296</Words>
  <Characters>1631</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Courréjou</dc:creator>
  <cp:keywords/>
  <dc:description/>
  <cp:lastModifiedBy>Muriel Courréjou</cp:lastModifiedBy>
  <cp:revision>8</cp:revision>
  <dcterms:created xsi:type="dcterms:W3CDTF">2023-06-09T15:29:00Z</dcterms:created>
  <dcterms:modified xsi:type="dcterms:W3CDTF">2023-06-11T16:22:00Z</dcterms:modified>
</cp:coreProperties>
</file>