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B62B" w14:textId="697785FE" w:rsidR="00B34702" w:rsidRPr="00C848AF" w:rsidRDefault="00C848AF" w:rsidP="00C848AF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  <w:color w:val="FF0000"/>
          <w:sz w:val="32"/>
          <w:bdr w:val="single" w:sz="4" w:space="0" w:color="auto"/>
        </w:rPr>
        <w:t xml:space="preserve">      </w:t>
      </w:r>
      <w:r w:rsidRPr="008454DC">
        <w:rPr>
          <w:rFonts w:ascii="Algerian" w:hAnsi="Algerian"/>
          <w:b/>
          <w:color w:val="FF0000"/>
          <w:sz w:val="40"/>
          <w:szCs w:val="28"/>
          <w:bdr w:val="single" w:sz="4" w:space="0" w:color="auto"/>
        </w:rPr>
        <w:t xml:space="preserve">Arithmétique : </w:t>
      </w:r>
      <w:r w:rsidR="008454DC" w:rsidRPr="008454DC">
        <w:rPr>
          <w:rFonts w:ascii="Algerian" w:hAnsi="Algerian"/>
          <w:b/>
          <w:color w:val="FF0000"/>
          <w:sz w:val="40"/>
          <w:szCs w:val="28"/>
          <w:bdr w:val="single" w:sz="4" w:space="0" w:color="auto"/>
        </w:rPr>
        <w:t>rappels</w:t>
      </w:r>
      <w:r w:rsidRPr="008454DC">
        <w:rPr>
          <w:rFonts w:ascii="Algerian" w:hAnsi="Algerian"/>
          <w:b/>
          <w:color w:val="FF0000"/>
          <w:sz w:val="40"/>
          <w:szCs w:val="28"/>
          <w:bdr w:val="single" w:sz="4" w:space="0" w:color="auto"/>
        </w:rPr>
        <w:t>      </w:t>
      </w:r>
    </w:p>
    <w:p w14:paraId="0A9D64AB" w14:textId="77777777" w:rsidR="00CC2480" w:rsidRPr="009837E1" w:rsidRDefault="009837E1" w:rsidP="009837E1">
      <w:pPr>
        <w:pStyle w:val="Paragraphedeliste"/>
        <w:numPr>
          <w:ilvl w:val="0"/>
          <w:numId w:val="2"/>
        </w:numPr>
        <w:rPr>
          <w:b/>
          <w:smallCaps/>
          <w:u w:val="single"/>
        </w:rPr>
      </w:pPr>
      <w:r w:rsidRPr="009837E1">
        <w:rPr>
          <w:b/>
          <w:smallCaps/>
          <w:color w:val="FF0000"/>
          <w:u w:val="single"/>
        </w:rPr>
        <w:t>Division Euclidienne</w:t>
      </w:r>
    </w:p>
    <w:p w14:paraId="532BADD1" w14:textId="77777777" w:rsidR="009837E1" w:rsidRPr="008E3299" w:rsidRDefault="009837E1" w:rsidP="009837E1">
      <w:pPr>
        <w:pStyle w:val="Paragraphedeliste"/>
        <w:tabs>
          <w:tab w:val="left" w:pos="1263"/>
        </w:tabs>
        <w:ind w:left="1080" w:firstLine="0"/>
        <w:rPr>
          <w:rFonts w:asciiTheme="majorHAnsi" w:hAnsiTheme="majorHAnsi"/>
          <w:sz w:val="2"/>
          <w:lang w:eastAsia="ja-JP"/>
        </w:rPr>
      </w:pPr>
    </w:p>
    <w:p w14:paraId="4DB7FF85" w14:textId="77777777" w:rsidR="009837E1" w:rsidRPr="009837E1" w:rsidRDefault="008E3299" w:rsidP="009837E1">
      <w:pPr>
        <w:pStyle w:val="Paragraphedeliste"/>
        <w:tabs>
          <w:tab w:val="left" w:pos="993"/>
        </w:tabs>
        <w:ind w:left="1080" w:firstLine="0"/>
        <w:rPr>
          <w:rFonts w:asciiTheme="majorHAnsi" w:hAnsiTheme="majorHAnsi"/>
          <w:lang w:eastAsia="ja-JP"/>
        </w:rPr>
      </w:pPr>
      <w:r w:rsidRPr="00D749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EEC04D" wp14:editId="0D5421DE">
                <wp:simplePos x="0" y="0"/>
                <wp:positionH relativeFrom="margin">
                  <wp:posOffset>511686</wp:posOffset>
                </wp:positionH>
                <wp:positionV relativeFrom="paragraph">
                  <wp:posOffset>110894</wp:posOffset>
                </wp:positionV>
                <wp:extent cx="6165850" cy="1009403"/>
                <wp:effectExtent l="19050" t="19050" r="25400" b="19685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9FDC" id="Rectangle 14" o:spid="_x0000_s1026" style="position:absolute;margin-left:40.3pt;margin-top:8.75pt;width:485.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" strokeweight="2.5pt">
                <w10:wrap anchorx="margin"/>
              </v:rect>
            </w:pict>
          </mc:Fallback>
        </mc:AlternateContent>
      </w:r>
    </w:p>
    <w:p w14:paraId="26D26DEE" w14:textId="77777777" w:rsidR="009837E1" w:rsidRPr="009837E1" w:rsidRDefault="009837E1" w:rsidP="009837E1">
      <w:pPr>
        <w:pStyle w:val="Paragraphedeliste"/>
        <w:ind w:left="1080" w:firstLine="0"/>
        <w:rPr>
          <w:lang w:eastAsia="ja-JP"/>
        </w:rPr>
      </w:pPr>
      <w:r w:rsidRPr="009837E1">
        <w:rPr>
          <w:rFonts w:asciiTheme="majorHAnsi" w:hAnsiTheme="majorHAnsi"/>
          <w:lang w:eastAsia="ja-JP"/>
        </w:rPr>
        <w:tab/>
      </w:r>
      <w:r w:rsidRPr="009837E1">
        <w:rPr>
          <w:rFonts w:cs="Times New Roman"/>
          <w:lang w:eastAsia="ja-JP"/>
        </w:rPr>
        <w:t>●</w:t>
      </w:r>
      <w:r w:rsidRPr="009837E1">
        <w:rPr>
          <w:rFonts w:asciiTheme="majorHAnsi" w:hAnsiTheme="majorHAnsi"/>
          <w:lang w:eastAsia="ja-JP"/>
        </w:rPr>
        <w:t xml:space="preserve"> </w:t>
      </w:r>
      <w:r w:rsidRPr="009837E1">
        <w:rPr>
          <w:rFonts w:asciiTheme="majorHAnsi" w:hAnsiTheme="majorHAnsi"/>
          <w:lang w:eastAsia="ja-JP"/>
        </w:rPr>
        <w:tab/>
      </w:r>
      <w:r w:rsidRPr="00551386">
        <w:rPr>
          <w:b/>
          <w:bCs/>
          <w:smallCaps/>
          <w:bdr w:val="single" w:sz="4" w:space="0" w:color="auto"/>
        </w:rPr>
        <w:t>Définition</w:t>
      </w:r>
      <w:r w:rsidRPr="009837E1">
        <w:rPr>
          <w:smallCaps/>
        </w:rPr>
        <w:t> </w:t>
      </w:r>
      <w:r>
        <w:t>:</w:t>
      </w:r>
      <w:r>
        <w:tab/>
        <w:t xml:space="preserve">La </w:t>
      </w:r>
      <w:r w:rsidRPr="009837E1">
        <w:rPr>
          <w:b/>
          <w:bCs/>
          <w:smallCaps/>
        </w:rPr>
        <w:t>division euclidienne</w:t>
      </w:r>
      <w:r>
        <w:t xml:space="preserve"> d’un entier a par un entier </w:t>
      </w:r>
      <m:oMath>
        <m:r>
          <w:rPr>
            <w:rFonts w:ascii="Cambria Math" w:hAnsi="Cambria Math"/>
          </w:rPr>
          <m:t>b</m:t>
        </m:r>
      </m:oMath>
      <w:r>
        <w:t xml:space="preserve"> (</w:t>
      </w:r>
      <m:oMath>
        <m:r>
          <w:rPr>
            <w:rFonts w:ascii="Cambria Math" w:hAnsi="Cambria Math"/>
          </w:rPr>
          <m:t xml:space="preserve">b </m:t>
        </m:r>
        <m:r>
          <w:rPr>
            <w:rFonts w:ascii="Cambria Math" w:hAnsi="Cambria Math" w:hint="eastAsia"/>
            <w:lang w:eastAsia="ja-JP"/>
          </w:rPr>
          <m:t>≠</m:t>
        </m:r>
        <m:r>
          <w:rPr>
            <w:rFonts w:ascii="Cambria Math" w:hAnsi="Cambria Math" w:hint="eastAsia"/>
            <w:lang w:eastAsia="ja-JP"/>
          </w:rPr>
          <m:t xml:space="preserve"> 0</m:t>
        </m:r>
      </m:oMath>
      <w:r w:rsidRPr="009837E1">
        <w:rPr>
          <w:rFonts w:hint="eastAsia"/>
          <w:lang w:eastAsia="ja-JP"/>
        </w:rPr>
        <w:t>)</w:t>
      </w:r>
      <w:r w:rsidRPr="009837E1">
        <w:rPr>
          <w:lang w:eastAsia="ja-JP"/>
        </w:rPr>
        <w:t xml:space="preserve"> est l’opération qui permet de calculer le quotient entier q et le reste r tels que </w:t>
      </w:r>
      <w:r w:rsidRPr="009837E1">
        <w:rPr>
          <w:lang w:eastAsia="ja-JP"/>
        </w:rPr>
        <w:tab/>
        <w:t>:</w:t>
      </w:r>
    </w:p>
    <w:p w14:paraId="71D00A6A" w14:textId="77777777" w:rsidR="009837E1" w:rsidRPr="009837E1" w:rsidRDefault="009837E1" w:rsidP="009837E1">
      <w:pPr>
        <w:pStyle w:val="Paragraphedeliste"/>
        <w:tabs>
          <w:tab w:val="left" w:pos="1263"/>
        </w:tabs>
        <w:ind w:left="1080" w:firstLine="0"/>
        <w:rPr>
          <w:lang w:eastAsia="ja-JP"/>
        </w:rPr>
      </w:pPr>
      <w:r w:rsidRPr="009837E1">
        <w:rPr>
          <w:lang w:eastAsia="ja-JP"/>
        </w:rPr>
        <w:tab/>
      </w:r>
    </w:p>
    <w:p w14:paraId="552C853C" w14:textId="77777777" w:rsidR="009837E1" w:rsidRPr="009837E1" w:rsidRDefault="009837E1" w:rsidP="009837E1">
      <w:pPr>
        <w:pStyle w:val="Paragraphedeliste"/>
        <w:tabs>
          <w:tab w:val="left" w:pos="1263"/>
        </w:tabs>
        <w:ind w:left="1080" w:firstLine="0"/>
        <w:rPr>
          <w:rFonts w:asciiTheme="majorHAnsi" w:hAnsiTheme="majorHAnsi"/>
          <w:sz w:val="28"/>
          <w:lang w:eastAsia="ja-JP"/>
        </w:rPr>
      </w:pPr>
      <w:r w:rsidRPr="009837E1">
        <w:rPr>
          <w:lang w:eastAsia="ja-JP"/>
        </w:rPr>
        <w:tab/>
      </w:r>
      <w:r w:rsidRPr="009837E1">
        <w:rPr>
          <w:lang w:eastAsia="ja-JP"/>
        </w:rPr>
        <w:tab/>
      </w:r>
      <w:r w:rsidRPr="009837E1">
        <w:rPr>
          <w:lang w:eastAsia="ja-JP"/>
        </w:rPr>
        <w:tab/>
      </w:r>
      <w:r w:rsidRPr="009837E1">
        <w:rPr>
          <w:lang w:eastAsia="ja-JP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lang w:eastAsia="ja-JP"/>
          </w:rPr>
          <m:t>a = b q + r</m:t>
        </m:r>
      </m:oMath>
      <w:r w:rsidRPr="009837E1">
        <w:rPr>
          <w:b/>
          <w:bCs/>
          <w:sz w:val="28"/>
          <w:lang w:eastAsia="ja-JP"/>
        </w:rPr>
        <w:tab/>
      </w:r>
      <w:r w:rsidRPr="009837E1">
        <w:rPr>
          <w:b/>
          <w:bCs/>
          <w:sz w:val="28"/>
          <w:lang w:eastAsia="ja-JP"/>
        </w:rPr>
        <w:tab/>
        <w:t>avec</w:t>
      </w:r>
      <w:r w:rsidRPr="009837E1">
        <w:rPr>
          <w:b/>
          <w:bCs/>
          <w:sz w:val="28"/>
          <w:lang w:eastAsia="ja-JP"/>
        </w:rPr>
        <w:tab/>
      </w:r>
      <w:r w:rsidRPr="009837E1">
        <w:rPr>
          <w:b/>
          <w:bCs/>
          <w:sz w:val="28"/>
          <w:lang w:eastAsia="ja-JP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eastAsia="ja-JP"/>
          </w:rPr>
          <m:t>0 ≤ r &lt; b</m:t>
        </m:r>
      </m:oMath>
    </w:p>
    <w:p w14:paraId="28002B09" w14:textId="77777777" w:rsidR="009837E1" w:rsidRPr="008E3299" w:rsidRDefault="009837E1" w:rsidP="009837E1">
      <w:pPr>
        <w:pStyle w:val="Paragraphedeliste"/>
        <w:tabs>
          <w:tab w:val="left" w:pos="1263"/>
        </w:tabs>
        <w:ind w:left="1080" w:firstLine="0"/>
        <w:rPr>
          <w:rFonts w:asciiTheme="majorHAnsi" w:hAnsiTheme="majorHAnsi"/>
          <w:sz w:val="18"/>
          <w:lang w:eastAsia="ja-JP"/>
        </w:rPr>
      </w:pPr>
    </w:p>
    <w:p w14:paraId="297FC2C0" w14:textId="77777777" w:rsidR="009837E1" w:rsidRPr="00B447FE" w:rsidRDefault="009837E1" w:rsidP="009837E1">
      <w:pPr>
        <w:pStyle w:val="Paragraphedeliste"/>
        <w:tabs>
          <w:tab w:val="left" w:pos="1263"/>
        </w:tabs>
        <w:ind w:left="1080" w:firstLine="0"/>
        <w:rPr>
          <w:rFonts w:cs="Times New Roman"/>
          <w:b/>
          <w:i/>
          <w:lang w:eastAsia="ja-JP"/>
        </w:rPr>
      </w:pPr>
      <w:r>
        <w:rPr>
          <w:rFonts w:ascii="Cambria Math" w:hAnsi="Cambria Math"/>
          <w:b/>
          <w:i/>
          <w:lang w:eastAsia="ja-JP"/>
        </w:rPr>
        <w:tab/>
      </w:r>
      <w:r w:rsidR="0045004D" w:rsidRPr="009837E1">
        <w:rPr>
          <w:rFonts w:cs="Times New Roman"/>
          <w:lang w:eastAsia="ja-JP"/>
        </w:rPr>
        <w:t>●</w:t>
      </w:r>
      <w:r w:rsidRPr="0045004D">
        <w:rPr>
          <w:rFonts w:ascii="Cambria Math" w:hAnsi="Cambria Math"/>
          <w:b/>
          <w:lang w:eastAsia="ja-JP"/>
        </w:rPr>
        <w:t xml:space="preserve"> </w:t>
      </w:r>
      <w:r w:rsidR="00551386" w:rsidRPr="00B447FE">
        <w:rPr>
          <w:rFonts w:cs="Times New Roman"/>
          <w:b/>
          <w:i/>
          <w:lang w:eastAsia="ja-JP"/>
        </w:rPr>
        <w:tab/>
      </w:r>
      <w:r w:rsidRPr="00B447FE">
        <w:rPr>
          <w:rFonts w:cs="Times New Roman"/>
          <w:b/>
          <w:i/>
          <w:u w:val="single"/>
          <w:lang w:eastAsia="ja-JP"/>
        </w:rPr>
        <w:t>Vocabulaire</w:t>
      </w:r>
      <w:r w:rsidRPr="00B447FE">
        <w:rPr>
          <w:rFonts w:cs="Times New Roman"/>
          <w:b/>
          <w:i/>
          <w:lang w:eastAsia="ja-JP"/>
        </w:rPr>
        <w:t xml:space="preserve"> : </w:t>
      </w:r>
      <w:r w:rsidRPr="00B447FE">
        <w:rPr>
          <w:rFonts w:cs="Times New Roman"/>
          <w:b/>
          <w:i/>
          <w:lang w:eastAsia="ja-JP"/>
        </w:rPr>
        <w:tab/>
      </w:r>
    </w:p>
    <w:p w14:paraId="255F085C" w14:textId="77777777" w:rsidR="009837E1" w:rsidRPr="00B447FE" w:rsidRDefault="009837E1" w:rsidP="009837E1">
      <w:pPr>
        <w:pStyle w:val="Paragraphedeliste"/>
        <w:tabs>
          <w:tab w:val="left" w:pos="0"/>
        </w:tabs>
        <w:ind w:left="1080" w:firstLine="0"/>
        <w:rPr>
          <w:rFonts w:cs="Times New Roman"/>
          <w:b/>
          <w:i/>
          <w:lang w:eastAsia="ja-JP"/>
        </w:rPr>
      </w:pPr>
      <m:oMath>
        <m:r>
          <m:rPr>
            <m:sty m:val="bi"/>
          </m:rPr>
          <w:rPr>
            <w:rFonts w:ascii="Cambria Math" w:hAnsi="Cambria Math" w:cs="Times New Roman"/>
            <w:lang w:eastAsia="ja-JP"/>
          </w:rPr>
          <m:t>a</m:t>
        </m:r>
      </m:oMath>
      <w:r w:rsidRPr="00B447FE">
        <w:rPr>
          <w:rFonts w:cs="Times New Roman"/>
          <w:i/>
          <w:lang w:eastAsia="ja-JP"/>
        </w:rPr>
        <w:t xml:space="preserve"> est appelé le</w:t>
      </w:r>
      <w:r w:rsidRPr="00B447FE">
        <w:rPr>
          <w:rFonts w:cs="Times New Roman"/>
          <w:b/>
          <w:i/>
          <w:lang w:eastAsia="ja-JP"/>
        </w:rPr>
        <w:t xml:space="preserve"> dividende ; </w:t>
      </w:r>
      <m:oMath>
        <m:r>
          <m:rPr>
            <m:sty m:val="bi"/>
          </m:rPr>
          <w:rPr>
            <w:rFonts w:ascii="Cambria Math" w:hAnsi="Cambria Math" w:cs="Times New Roman"/>
            <w:lang w:eastAsia="ja-JP"/>
          </w:rPr>
          <m:t>b</m:t>
        </m:r>
      </m:oMath>
      <w:r w:rsidRPr="00B447FE">
        <w:rPr>
          <w:rFonts w:cs="Times New Roman"/>
          <w:b/>
          <w:i/>
          <w:lang w:eastAsia="ja-JP"/>
        </w:rPr>
        <w:t xml:space="preserve"> </w:t>
      </w:r>
      <w:r w:rsidRPr="00B447FE">
        <w:rPr>
          <w:rFonts w:cs="Times New Roman"/>
          <w:i/>
          <w:lang w:eastAsia="ja-JP"/>
        </w:rPr>
        <w:t>est le</w:t>
      </w:r>
      <w:r w:rsidRPr="00B447FE">
        <w:rPr>
          <w:rFonts w:cs="Times New Roman"/>
          <w:b/>
          <w:i/>
          <w:lang w:eastAsia="ja-JP"/>
        </w:rPr>
        <w:t xml:space="preserve"> diviseur ; </w:t>
      </w:r>
      <m:oMath>
        <m:r>
          <m:rPr>
            <m:sty m:val="bi"/>
          </m:rPr>
          <w:rPr>
            <w:rFonts w:ascii="Cambria Math" w:hAnsi="Cambria Math" w:cs="Times New Roman"/>
            <w:lang w:eastAsia="ja-JP"/>
          </w:rPr>
          <m:t>q</m:t>
        </m:r>
      </m:oMath>
      <w:r w:rsidRPr="00B447FE">
        <w:rPr>
          <w:rFonts w:cs="Times New Roman"/>
          <w:b/>
          <w:i/>
          <w:lang w:eastAsia="ja-JP"/>
        </w:rPr>
        <w:t xml:space="preserve"> </w:t>
      </w:r>
      <w:r w:rsidRPr="00B447FE">
        <w:rPr>
          <w:rFonts w:cs="Times New Roman"/>
          <w:i/>
          <w:lang w:eastAsia="ja-JP"/>
        </w:rPr>
        <w:t>est le</w:t>
      </w:r>
      <w:r w:rsidRPr="00B447FE">
        <w:rPr>
          <w:rFonts w:cs="Times New Roman"/>
          <w:b/>
          <w:i/>
          <w:lang w:eastAsia="ja-JP"/>
        </w:rPr>
        <w:t xml:space="preserve"> quotient </w:t>
      </w:r>
      <w:r w:rsidRPr="00B447FE">
        <w:rPr>
          <w:rFonts w:cs="Times New Roman"/>
          <w:i/>
          <w:lang w:eastAsia="ja-JP"/>
        </w:rPr>
        <w:t>et</w:t>
      </w:r>
      <w:r w:rsidRPr="00B447FE">
        <w:rPr>
          <w:rFonts w:cs="Times New Roman"/>
          <w:b/>
          <w:i/>
          <w:lang w:eastAsia="ja-JP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lang w:eastAsia="ja-JP"/>
          </w:rPr>
          <m:t>r</m:t>
        </m:r>
      </m:oMath>
      <w:r w:rsidRPr="00B447FE">
        <w:rPr>
          <w:rFonts w:cs="Times New Roman"/>
          <w:b/>
          <w:i/>
          <w:lang w:eastAsia="ja-JP"/>
        </w:rPr>
        <w:t xml:space="preserve"> </w:t>
      </w:r>
      <w:r w:rsidRPr="00B447FE">
        <w:rPr>
          <w:rFonts w:cs="Times New Roman"/>
          <w:i/>
          <w:lang w:eastAsia="ja-JP"/>
        </w:rPr>
        <w:t>est le</w:t>
      </w:r>
      <w:r w:rsidRPr="00B447FE">
        <w:rPr>
          <w:rFonts w:cs="Times New Roman"/>
          <w:b/>
          <w:i/>
          <w:lang w:eastAsia="ja-JP"/>
        </w:rPr>
        <w:t xml:space="preserve"> reste.</w:t>
      </w:r>
    </w:p>
    <w:p w14:paraId="49D06546" w14:textId="77777777" w:rsidR="00E627C2" w:rsidRPr="00B447FE" w:rsidRDefault="009837E1" w:rsidP="007C758E">
      <w:pPr>
        <w:tabs>
          <w:tab w:val="left" w:pos="0"/>
        </w:tabs>
        <w:ind w:left="0" w:firstLine="0"/>
        <w:rPr>
          <w:rFonts w:cs="Times New Roman"/>
          <w:lang w:eastAsia="ja-JP"/>
        </w:rPr>
      </w:pPr>
      <w:r w:rsidRPr="00B447FE">
        <w:rPr>
          <w:rFonts w:cs="Times New Roman"/>
          <w:b/>
          <w:i/>
          <w:smallCaps/>
          <w:u w:val="single"/>
          <w:lang w:eastAsia="ja-JP"/>
        </w:rPr>
        <w:t>Exemple</w:t>
      </w:r>
      <w:r w:rsidRPr="00B447FE">
        <w:rPr>
          <w:rFonts w:cs="Times New Roman"/>
          <w:lang w:eastAsia="ja-JP"/>
        </w:rPr>
        <w:t> :</w:t>
      </w:r>
    </w:p>
    <w:p w14:paraId="5AC9FC94" w14:textId="77777777" w:rsidR="009837E1" w:rsidRPr="00B447FE" w:rsidRDefault="00E627C2" w:rsidP="007C758E">
      <w:pPr>
        <w:tabs>
          <w:tab w:val="left" w:pos="0"/>
        </w:tabs>
        <w:ind w:left="0" w:firstLine="0"/>
        <w:rPr>
          <w:rFonts w:cs="Times New Roman"/>
          <w:lang w:eastAsia="ja-JP"/>
        </w:rPr>
      </w:pPr>
      <w:r w:rsidRPr="00B447FE">
        <w:rPr>
          <w:rFonts w:cs="Times New Roman"/>
          <w:lang w:eastAsia="ja-JP"/>
        </w:rPr>
        <w:t xml:space="preserve">La touche </w:t>
      </w:r>
      <w:r w:rsidRPr="00B447FE">
        <w:rPr>
          <w:rFonts w:cs="Times New Roman"/>
          <w:noProof/>
        </w:rPr>
        <w:drawing>
          <wp:inline distT="0" distB="0" distL="0" distR="0" wp14:anchorId="6FA3F798" wp14:editId="005E7A09">
            <wp:extent cx="318616" cy="282410"/>
            <wp:effectExtent l="0" t="0" r="5715" b="381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32" cy="28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7FE">
        <w:rPr>
          <w:rFonts w:cs="Times New Roman"/>
          <w:lang w:eastAsia="ja-JP"/>
        </w:rPr>
        <w:t xml:space="preserve"> sur les calculatrices CASIO et </w:t>
      </w:r>
      <w:r w:rsidRPr="00B447FE">
        <w:rPr>
          <w:rFonts w:cs="Times New Roman"/>
          <w:noProof/>
        </w:rPr>
        <w:drawing>
          <wp:inline distT="0" distB="0" distL="0" distR="0" wp14:anchorId="437C4977" wp14:editId="121B3BCB">
            <wp:extent cx="296883" cy="255319"/>
            <wp:effectExtent l="0" t="0" r="825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156" cy="25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7FE">
        <w:rPr>
          <w:rFonts w:cs="Times New Roman"/>
          <w:lang w:eastAsia="ja-JP"/>
        </w:rPr>
        <w:t xml:space="preserve"> sur les calculatrices Texas Instruments</w:t>
      </w:r>
      <w:r w:rsidR="00B447FE">
        <w:rPr>
          <w:rFonts w:cs="Times New Roman"/>
          <w:lang w:eastAsia="ja-JP"/>
        </w:rPr>
        <w:t xml:space="preserve"> (TI)</w:t>
      </w:r>
      <w:r w:rsidRPr="00B447FE">
        <w:rPr>
          <w:rFonts w:cs="Times New Roman"/>
          <w:lang w:eastAsia="ja-JP"/>
        </w:rPr>
        <w:t>, permet</w:t>
      </w:r>
      <w:r w:rsidR="008E3299">
        <w:rPr>
          <w:rFonts w:cs="Times New Roman"/>
          <w:lang w:eastAsia="ja-JP"/>
        </w:rPr>
        <w:t>tent</w:t>
      </w:r>
      <w:r w:rsidRPr="00B447FE">
        <w:rPr>
          <w:rFonts w:cs="Times New Roman"/>
          <w:lang w:eastAsia="ja-JP"/>
        </w:rPr>
        <w:t xml:space="preserve"> d’obtenir le quotient entier et le reste entier dans une division euclidienne.</w:t>
      </w:r>
    </w:p>
    <w:p w14:paraId="11EBA4EB" w14:textId="77777777" w:rsidR="00E627C2" w:rsidRDefault="00174775" w:rsidP="007C758E">
      <w:pPr>
        <w:tabs>
          <w:tab w:val="left" w:pos="0"/>
        </w:tabs>
        <w:ind w:left="0" w:firstLine="0"/>
        <w:rPr>
          <w:rFonts w:cs="Times New Roman"/>
          <w:lang w:eastAsia="ja-JP"/>
        </w:rPr>
      </w:pPr>
      <w:r>
        <w:rPr>
          <w:rFonts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18947" wp14:editId="368C3AEA">
                <wp:simplePos x="0" y="0"/>
                <wp:positionH relativeFrom="column">
                  <wp:posOffset>3308324</wp:posOffset>
                </wp:positionH>
                <wp:positionV relativeFrom="paragraph">
                  <wp:posOffset>277594</wp:posOffset>
                </wp:positionV>
                <wp:extent cx="17813" cy="1561605"/>
                <wp:effectExtent l="0" t="0" r="20320" b="1968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" cy="1561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EA94E" id="Connecteur droit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21.85pt" to="261.9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" strokecolor="#4579b8 [3044]"/>
            </w:pict>
          </mc:Fallback>
        </mc:AlternateContent>
      </w:r>
      <w:r w:rsidR="00E627C2" w:rsidRPr="00B447FE">
        <w:rPr>
          <w:rFonts w:cs="Times New Roman"/>
          <w:lang w:eastAsia="ja-JP"/>
        </w:rPr>
        <w:tab/>
      </w:r>
      <m:oMath>
        <m:r>
          <w:rPr>
            <w:rFonts w:ascii="Cambria Math" w:hAnsi="Cambria Math" w:cs="Times New Roman"/>
            <w:lang w:eastAsia="ja-JP"/>
          </w:rPr>
          <m:t>⟹</m:t>
        </m:r>
      </m:oMath>
      <w:r w:rsidR="00B447FE" w:rsidRPr="00B447FE">
        <w:rPr>
          <w:rFonts w:cs="Times New Roman"/>
          <w:lang w:eastAsia="ja-JP"/>
        </w:rPr>
        <w:t xml:space="preserve"> Pour obtenir le quotient et le reste entier dans la division euclidienne de </w:t>
      </w:r>
      <m:oMath>
        <m:r>
          <w:rPr>
            <w:rFonts w:ascii="Cambria Math" w:hAnsi="Cambria Math" w:cs="Times New Roman"/>
            <w:lang w:eastAsia="ja-JP"/>
          </w:rPr>
          <m:t>647</m:t>
        </m:r>
      </m:oMath>
      <w:r w:rsidR="00B447FE" w:rsidRPr="00B447FE">
        <w:rPr>
          <w:rFonts w:cs="Times New Roman"/>
          <w:lang w:eastAsia="ja-JP"/>
        </w:rPr>
        <w:t xml:space="preserve"> par </w:t>
      </w:r>
      <m:oMath>
        <m:r>
          <w:rPr>
            <w:rFonts w:ascii="Cambria Math" w:hAnsi="Cambria Math" w:cs="Times New Roman"/>
            <w:lang w:eastAsia="ja-JP"/>
          </w:rPr>
          <m:t>18</m:t>
        </m:r>
      </m:oMath>
      <w:r w:rsidR="00B447FE" w:rsidRPr="00B447FE">
        <w:rPr>
          <w:rFonts w:cs="Times New Roman"/>
          <w:lang w:eastAsia="ja-JP"/>
        </w:rPr>
        <w:t>, on tape</w:t>
      </w:r>
    </w:p>
    <w:p w14:paraId="1822751C" w14:textId="77777777" w:rsidR="00174775" w:rsidRPr="00B447FE" w:rsidRDefault="00174775" w:rsidP="007C758E">
      <w:pPr>
        <w:tabs>
          <w:tab w:val="left" w:pos="0"/>
        </w:tabs>
        <w:ind w:left="0" w:firstLine="0"/>
        <w:rPr>
          <w:rFonts w:cs="Times New Roman"/>
          <w:lang w:eastAsia="ja-JP"/>
        </w:rPr>
      </w:pP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 w:rsidRPr="00174775">
        <w:rPr>
          <w:rFonts w:eastAsia="Times New Roman" w:cs="Times New Roman"/>
          <w:b/>
          <w:i/>
          <w:szCs w:val="24"/>
          <w:u w:val="single"/>
          <w:lang w:eastAsia="fr-FR"/>
        </w:rPr>
        <w:t>pour les CASIO</w:t>
      </w:r>
      <w:r w:rsidRPr="00174775">
        <w:rPr>
          <w:rFonts w:eastAsia="Times New Roman" w:cs="Times New Roman"/>
          <w:szCs w:val="24"/>
          <w:lang w:eastAsia="fr-FR"/>
        </w:rPr>
        <w:t xml:space="preserve"> </w:t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 w:rsidRPr="00174775">
        <w:rPr>
          <w:rFonts w:eastAsia="Times New Roman" w:cs="Times New Roman"/>
          <w:b/>
          <w:i/>
          <w:szCs w:val="24"/>
          <w:u w:val="single"/>
          <w:lang w:eastAsia="fr-FR"/>
        </w:rPr>
        <w:t>pour les TI</w:t>
      </w:r>
    </w:p>
    <w:p w14:paraId="7CF36D50" w14:textId="3B0569FE" w:rsidR="00B447FE" w:rsidRPr="00B447FE" w:rsidRDefault="0024644C" w:rsidP="00B447FE">
      <w:pPr>
        <w:rPr>
          <w:rFonts w:eastAsia="Times New Roman" w:cs="Times New Roman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CBCFFD8" wp14:editId="39AFDD55">
            <wp:simplePos x="0" y="0"/>
            <wp:positionH relativeFrom="margin">
              <wp:posOffset>677941</wp:posOffset>
            </wp:positionH>
            <wp:positionV relativeFrom="paragraph">
              <wp:posOffset>459707</wp:posOffset>
            </wp:positionV>
            <wp:extent cx="1876301" cy="618635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12" cy="618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2ACAD3E2" wp14:editId="422F3BF3">
            <wp:simplePos x="0" y="0"/>
            <wp:positionH relativeFrom="margin">
              <wp:posOffset>4049997</wp:posOffset>
            </wp:positionH>
            <wp:positionV relativeFrom="paragraph">
              <wp:posOffset>494822</wp:posOffset>
            </wp:positionV>
            <wp:extent cx="1864426" cy="413231"/>
            <wp:effectExtent l="0" t="0" r="2540" b="635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26" cy="41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7FE">
        <w:rPr>
          <w:rFonts w:eastAsia="Malgun Gothic" w:cs="Times New Roman"/>
          <w:lang w:val="en-US" w:eastAsia="ja-JP"/>
        </w:rPr>
        <w:t xml:space="preserve">• </w:t>
      </w:r>
      <w:r w:rsidR="00B447FE" w:rsidRPr="00B447FE">
        <w:rPr>
          <w:rFonts w:ascii="CASIO ClassWiz Fr" w:eastAsia="Times New Roman" w:hAnsi="CASIO ClassWiz Fr" w:cs="Times New Roman"/>
          <w:sz w:val="27"/>
          <w:szCs w:val="27"/>
          <w:lang w:eastAsia="fr-FR"/>
        </w:rPr>
        <w:t>647-18B</w:t>
      </w:r>
      <w:r w:rsidR="00B447FE">
        <w:rPr>
          <w:rFonts w:ascii="CASIO ClassWiz Fr" w:eastAsia="Times New Roman" w:hAnsi="CASIO ClassWiz Fr" w:cs="Times New Roman"/>
          <w:sz w:val="27"/>
          <w:szCs w:val="27"/>
          <w:lang w:eastAsia="fr-FR"/>
        </w:rPr>
        <w:t xml:space="preserve"> </w:t>
      </w:r>
      <w:r w:rsidR="00B447FE">
        <w:rPr>
          <w:rFonts w:ascii="CASIO ClassWiz Fr" w:eastAsia="Times New Roman" w:hAnsi="CASIO ClassWiz Fr" w:cs="Times New Roman"/>
          <w:sz w:val="27"/>
          <w:szCs w:val="27"/>
          <w:lang w:eastAsia="fr-FR"/>
        </w:rPr>
        <w:tab/>
      </w:r>
      <w:r w:rsidR="00174775">
        <w:rPr>
          <w:rFonts w:ascii="CASIO ClassWiz Fr" w:eastAsia="Times New Roman" w:hAnsi="CASIO ClassWiz Fr" w:cs="Times New Roman"/>
          <w:sz w:val="27"/>
          <w:szCs w:val="27"/>
          <w:lang w:eastAsia="fr-FR"/>
        </w:rPr>
        <w:tab/>
      </w:r>
      <w:r w:rsidR="00174775">
        <w:rPr>
          <w:rFonts w:ascii="CASIO ClassWiz Fr" w:eastAsia="Times New Roman" w:hAnsi="CASIO ClassWiz Fr" w:cs="Times New Roman"/>
          <w:sz w:val="27"/>
          <w:szCs w:val="27"/>
          <w:lang w:eastAsia="fr-FR"/>
        </w:rPr>
        <w:tab/>
      </w:r>
      <w:r w:rsidR="00174775">
        <w:rPr>
          <w:rFonts w:ascii="CASIO ClassWiz Fr" w:eastAsia="Times New Roman" w:hAnsi="CASIO ClassWiz Fr" w:cs="Times New Roman"/>
          <w:sz w:val="27"/>
          <w:szCs w:val="27"/>
          <w:lang w:eastAsia="fr-FR"/>
        </w:rPr>
        <w:tab/>
      </w:r>
      <w:r w:rsidR="00932CE6">
        <w:rPr>
          <w:rFonts w:ascii="CASIO ClassWiz Fr" w:eastAsia="Times New Roman" w:hAnsi="CASIO ClassWiz Fr" w:cs="Times New Roman"/>
          <w:sz w:val="27"/>
          <w:szCs w:val="27"/>
          <w:lang w:eastAsia="fr-FR"/>
        </w:rPr>
        <w:tab/>
      </w:r>
      <w:r w:rsidR="00932CE6">
        <w:rPr>
          <w:rFonts w:ascii="CASIO ClassWiz Fr" w:eastAsia="Times New Roman" w:hAnsi="CASIO ClassWiz Fr" w:cs="Times New Roman"/>
          <w:sz w:val="27"/>
          <w:szCs w:val="27"/>
          <w:lang w:eastAsia="fr-FR"/>
        </w:rPr>
        <w:tab/>
      </w:r>
      <w:r w:rsidR="00B447FE">
        <w:rPr>
          <w:rFonts w:eastAsia="Times New Roman" w:cs="Times New Roman"/>
          <w:szCs w:val="24"/>
          <w:lang w:eastAsia="fr-FR"/>
        </w:rPr>
        <w:t>•</w:t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291BB19F" wp14:editId="2679DA29">
            <wp:extent cx="334800" cy="306000"/>
            <wp:effectExtent l="0" t="0" r="8255" b="0"/>
            <wp:docPr id="28" name="Image 28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2BB30F9E" wp14:editId="0F6AE722">
            <wp:extent cx="334800" cy="306000"/>
            <wp:effectExtent l="0" t="0" r="8255" b="0"/>
            <wp:docPr id="27" name="Image 27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1331C8D0" wp14:editId="77F195A5">
            <wp:extent cx="334800" cy="306000"/>
            <wp:effectExtent l="0" t="0" r="8255" b="0"/>
            <wp:docPr id="26" name="Image 26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0A06E317" wp14:editId="45429E7B">
            <wp:extent cx="334800" cy="306000"/>
            <wp:effectExtent l="0" t="0" r="8255" b="0"/>
            <wp:docPr id="25" name="Image 25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rd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27C6A635" wp14:editId="0AE30AB6">
            <wp:extent cx="334800" cy="306000"/>
            <wp:effectExtent l="0" t="0" r="8255" b="0"/>
            <wp:docPr id="24" name="Image 24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431E9839" wp14:editId="07C28DB7">
            <wp:extent cx="334800" cy="306000"/>
            <wp:effectExtent l="0" t="0" r="8255" b="0"/>
            <wp:docPr id="23" name="Image 23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rd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4DC35223" wp14:editId="5932EC71">
            <wp:extent cx="334800" cy="306000"/>
            <wp:effectExtent l="0" t="0" r="8255" b="0"/>
            <wp:docPr id="22" name="Image 22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rd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 w:rsidRPr="00B447FE"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 wp14:anchorId="11A5A231" wp14:editId="1A4BDDF0">
            <wp:extent cx="334800" cy="306000"/>
            <wp:effectExtent l="0" t="0" r="8255" b="0"/>
            <wp:docPr id="21" name="Image 21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rd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FE">
        <w:rPr>
          <w:rFonts w:eastAsia="Times New Roman" w:cs="Times New Roman"/>
          <w:szCs w:val="24"/>
          <w:lang w:eastAsia="fr-FR"/>
        </w:rPr>
        <w:t xml:space="preserve"> </w:t>
      </w:r>
      <w:r w:rsidR="00B447FE">
        <w:rPr>
          <w:rFonts w:eastAsia="Times New Roman" w:cs="Times New Roman"/>
          <w:szCs w:val="24"/>
          <w:lang w:eastAsia="fr-FR"/>
        </w:rPr>
        <w:tab/>
      </w:r>
      <w:r w:rsidR="00B447FE">
        <w:rPr>
          <w:rFonts w:eastAsia="Times New Roman" w:cs="Times New Roman"/>
          <w:szCs w:val="24"/>
          <w:lang w:eastAsia="fr-FR"/>
        </w:rPr>
        <w:tab/>
      </w:r>
    </w:p>
    <w:p w14:paraId="21B59478" w14:textId="77777777" w:rsidR="00174775" w:rsidRDefault="00B447FE" w:rsidP="00B447FE">
      <w:pPr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ab/>
      </w:r>
    </w:p>
    <w:p w14:paraId="4E0D838E" w14:textId="77777777" w:rsidR="00174775" w:rsidRPr="00D2053E" w:rsidRDefault="00174775" w:rsidP="00B447FE">
      <w:pPr>
        <w:rPr>
          <w:rFonts w:eastAsia="Times New Roman" w:cs="Times New Roman"/>
          <w:sz w:val="12"/>
          <w:szCs w:val="24"/>
          <w:lang w:eastAsia="fr-FR"/>
        </w:rPr>
      </w:pPr>
    </w:p>
    <w:p w14:paraId="777CAEC2" w14:textId="77777777" w:rsidR="00B447FE" w:rsidRPr="00B447FE" w:rsidRDefault="00B447FE" w:rsidP="00D2053E">
      <w:pPr>
        <w:pStyle w:val="Sansinterligne"/>
        <w:ind w:hanging="6"/>
        <w:jc w:val="center"/>
        <w:rPr>
          <w:lang w:eastAsia="fr-FR"/>
        </w:rPr>
      </w:pPr>
      <w:r>
        <w:rPr>
          <w:lang w:eastAsia="fr-FR"/>
        </w:rPr>
        <w:t xml:space="preserve">Le quotient vaut </w:t>
      </w:r>
      <m:oMath>
        <m:r>
          <w:rPr>
            <w:rFonts w:ascii="Cambria Math" w:hAnsi="Cambria Math"/>
            <w:lang w:eastAsia="fr-FR"/>
          </w:rPr>
          <m:t>35</m:t>
        </m:r>
      </m:oMath>
      <w:r>
        <w:rPr>
          <w:lang w:eastAsia="fr-FR"/>
        </w:rPr>
        <w:t xml:space="preserve"> et le reste vaut </w:t>
      </w:r>
      <m:oMath>
        <m:r>
          <w:rPr>
            <w:rFonts w:ascii="Cambria Math" w:hAnsi="Cambria Math"/>
            <w:lang w:eastAsia="fr-FR"/>
          </w:rPr>
          <m:t>17</m:t>
        </m:r>
      </m:oMath>
      <w:r>
        <w:rPr>
          <w:lang w:eastAsia="fr-FR"/>
        </w:rPr>
        <w:t xml:space="preserve">. On en déduit que : </w:t>
      </w:r>
      <m:oMath>
        <m:r>
          <w:rPr>
            <w:rFonts w:ascii="Cambria Math" w:hAnsi="Cambria Math"/>
            <w:lang w:eastAsia="fr-FR"/>
          </w:rPr>
          <m:t>647=18×35+17.</m:t>
        </m:r>
      </m:oMath>
    </w:p>
    <w:p w14:paraId="05492FF5" w14:textId="77777777" w:rsidR="009837E1" w:rsidRPr="009837E1" w:rsidRDefault="00174775" w:rsidP="007C758E">
      <w:pPr>
        <w:tabs>
          <w:tab w:val="left" w:pos="0"/>
        </w:tabs>
        <w:rPr>
          <w:rFonts w:asciiTheme="majorHAnsi" w:hAnsiTheme="majorHAnsi"/>
          <w:lang w:eastAsia="ja-JP"/>
        </w:rPr>
      </w:pPr>
      <w:r>
        <w:rPr>
          <w:rFonts w:ascii="Cambria Math" w:hAnsi="Cambria Math"/>
          <w:b/>
          <w:lang w:eastAsia="ja-JP"/>
        </w:rPr>
        <w:tab/>
      </w:r>
      <m:oMath>
        <m:r>
          <w:rPr>
            <w:rFonts w:ascii="Cambria Math" w:hAnsi="Cambria Math" w:cs="Times New Roman"/>
            <w:lang w:eastAsia="ja-JP"/>
          </w:rPr>
          <m:t>⟹</m:t>
        </m:r>
      </m:oMath>
      <w:r w:rsidR="009837E1">
        <w:rPr>
          <w:rFonts w:asciiTheme="majorHAnsi" w:hAnsiTheme="majorHAnsi"/>
          <w:lang w:eastAsia="ja-JP"/>
        </w:rPr>
        <w:t xml:space="preserve"> </w:t>
      </w:r>
      <w:r w:rsidR="009837E1" w:rsidRPr="009837E1">
        <w:rPr>
          <w:rFonts w:asciiTheme="majorHAnsi" w:hAnsiTheme="majorHAnsi"/>
          <w:lang w:eastAsia="ja-JP"/>
        </w:rPr>
        <w:t>Donner le quotient et le reste de la division euclidienne de 1 253 et de 72.</w:t>
      </w:r>
    </w:p>
    <w:p w14:paraId="63C177A2" w14:textId="77777777" w:rsidR="009837E1" w:rsidRDefault="009837E1" w:rsidP="009837E1">
      <w:pPr>
        <w:pStyle w:val="Paragraphedeliste"/>
        <w:ind w:left="1080" w:firstLine="0"/>
      </w:pPr>
      <m:oMathPara>
        <m:oMath>
          <m:r>
            <w:rPr>
              <w:rFonts w:ascii="Cambria Math" w:hAnsi="Cambria Math"/>
              <w:lang w:eastAsia="ja-JP"/>
            </w:rPr>
            <m:t>Q = 17                                 et                                 R = 29</m:t>
          </m:r>
        </m:oMath>
      </m:oMathPara>
    </w:p>
    <w:p w14:paraId="114EAB6F" w14:textId="77777777" w:rsidR="008454DC" w:rsidRPr="00932CE6" w:rsidRDefault="008454DC" w:rsidP="00932CE6">
      <w:pPr>
        <w:pStyle w:val="Paragraphedeliste"/>
        <w:spacing w:before="240"/>
        <w:ind w:left="1080" w:firstLine="0"/>
        <w:rPr>
          <w:rFonts w:eastAsiaTheme="minorEastAsia"/>
          <w:b/>
          <w:smallCaps/>
          <w:u w:val="single"/>
        </w:rPr>
      </w:pPr>
    </w:p>
    <w:p w14:paraId="5C7C66B3" w14:textId="1FC9870C" w:rsidR="00B0216B" w:rsidRPr="00932CE6" w:rsidRDefault="00B0216B" w:rsidP="00B0216B">
      <w:pPr>
        <w:pStyle w:val="Paragraphedeliste"/>
        <w:numPr>
          <w:ilvl w:val="0"/>
          <w:numId w:val="2"/>
        </w:numPr>
        <w:rPr>
          <w:rFonts w:eastAsiaTheme="minorEastAsia"/>
          <w:b/>
          <w:smallCaps/>
          <w:u w:val="single"/>
        </w:rPr>
      </w:pPr>
      <w:r w:rsidRPr="00B0216B">
        <w:rPr>
          <w:rFonts w:eastAsiaTheme="minorEastAsia"/>
          <w:b/>
          <w:smallCaps/>
          <w:color w:val="FF0000"/>
          <w:u w:val="single"/>
        </w:rPr>
        <w:t>Nombres Premiers</w:t>
      </w:r>
    </w:p>
    <w:p w14:paraId="6EE0FF55" w14:textId="77777777" w:rsidR="00932CE6" w:rsidRPr="00B8387A" w:rsidRDefault="00932CE6" w:rsidP="00932CE6">
      <w:pPr>
        <w:pStyle w:val="Paragraphedeliste"/>
        <w:ind w:left="1080" w:firstLine="0"/>
        <w:rPr>
          <w:rFonts w:eastAsiaTheme="minorEastAsia"/>
          <w:b/>
          <w:smallCaps/>
          <w:u w:val="single"/>
        </w:rPr>
      </w:pPr>
    </w:p>
    <w:p w14:paraId="6BA3A21C" w14:textId="77777777" w:rsidR="0090396D" w:rsidRDefault="0090396D" w:rsidP="0090396D">
      <w:pPr>
        <w:pStyle w:val="Paragraphedeliste"/>
        <w:ind w:left="1080" w:firstLine="0"/>
        <w:rPr>
          <w:b/>
          <w:smallCaps/>
        </w:rPr>
      </w:pPr>
      <w:r>
        <w:rPr>
          <w:b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6E85E8D" wp14:editId="2B803837">
                <wp:simplePos x="0" y="0"/>
                <wp:positionH relativeFrom="column">
                  <wp:posOffset>375120</wp:posOffset>
                </wp:positionH>
                <wp:positionV relativeFrom="paragraph">
                  <wp:posOffset>106070</wp:posOffset>
                </wp:positionV>
                <wp:extent cx="5789221" cy="564078"/>
                <wp:effectExtent l="0" t="0" r="2159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221" cy="564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4795F" id="Rectangle 9" o:spid="_x0000_s1026" style="position:absolute;margin-left:29.55pt;margin-top:8.35pt;width:455.85pt;height:44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" fillcolor="white [3201]" strokecolor="black [3200]" strokeweight="2pt"/>
            </w:pict>
          </mc:Fallback>
        </mc:AlternateContent>
      </w:r>
    </w:p>
    <w:p w14:paraId="7F8F05ED" w14:textId="77777777" w:rsidR="0090396D" w:rsidRPr="0090396D" w:rsidRDefault="0090396D" w:rsidP="00783B9A">
      <w:pPr>
        <w:pStyle w:val="Paragraphedeliste"/>
        <w:numPr>
          <w:ilvl w:val="0"/>
          <w:numId w:val="4"/>
        </w:numPr>
        <w:ind w:left="357" w:firstLine="0"/>
        <w:rPr>
          <w:rFonts w:eastAsiaTheme="minorEastAsia"/>
        </w:rPr>
      </w:pPr>
      <w:r w:rsidRPr="0090396D">
        <w:rPr>
          <w:b/>
          <w:smallCaps/>
          <w:bdr w:val="single" w:sz="4" w:space="0" w:color="auto"/>
        </w:rPr>
        <w:t>Définition</w:t>
      </w:r>
      <w:r w:rsidRPr="0090396D">
        <w:rPr>
          <w:b/>
          <w:smallCaps/>
        </w:rPr>
        <w:t xml:space="preserve"> : </w:t>
      </w:r>
      <w:r>
        <w:rPr>
          <w:i/>
        </w:rPr>
        <w:t xml:space="preserve">Un </w:t>
      </w:r>
      <w:r w:rsidRPr="0090396D">
        <w:rPr>
          <w:b/>
          <w:i/>
          <w:highlight w:val="lightGray"/>
        </w:rPr>
        <w:t>nombre premier</w:t>
      </w:r>
      <w:r>
        <w:rPr>
          <w:i/>
        </w:rPr>
        <w:t xml:space="preserve"> est un nombre entier positif qui admet </w:t>
      </w:r>
      <w:r w:rsidRPr="0090396D">
        <w:rPr>
          <w:b/>
          <w:i/>
          <w:highlight w:val="lightGray"/>
        </w:rPr>
        <w:t xml:space="preserve">exactement deux </w:t>
      </w:r>
    </w:p>
    <w:p w14:paraId="2CE35BBF" w14:textId="77777777" w:rsidR="00B0216B" w:rsidRDefault="0090396D" w:rsidP="0090396D">
      <w:pPr>
        <w:pStyle w:val="Paragraphedeliste"/>
        <w:ind w:left="1773" w:firstLine="351"/>
        <w:rPr>
          <w:i/>
        </w:rPr>
      </w:pPr>
      <w:r w:rsidRPr="0090396D">
        <w:rPr>
          <w:b/>
          <w:i/>
          <w:highlight w:val="lightGray"/>
        </w:rPr>
        <w:t>diviseurs</w:t>
      </w:r>
      <w:r>
        <w:rPr>
          <w:i/>
        </w:rPr>
        <w:t xml:space="preserve"> : </w:t>
      </w:r>
      <w:r w:rsidRPr="0090396D">
        <w:rPr>
          <w:b/>
          <w:i/>
        </w:rPr>
        <w:t>1 et lui-même</w:t>
      </w:r>
      <w:r>
        <w:rPr>
          <w:i/>
        </w:rPr>
        <w:t>.</w:t>
      </w:r>
    </w:p>
    <w:p w14:paraId="29437199" w14:textId="77777777" w:rsidR="003469A5" w:rsidRDefault="003469A5" w:rsidP="003469A5">
      <w:pPr>
        <w:pStyle w:val="Paragraphedeliste"/>
        <w:ind w:firstLine="0"/>
        <w:rPr>
          <w:rFonts w:eastAsiaTheme="minorEastAsia"/>
        </w:rPr>
      </w:pPr>
    </w:p>
    <w:p w14:paraId="1B69D1CD" w14:textId="77777777" w:rsidR="003469A5" w:rsidRPr="003469A5" w:rsidRDefault="003469A5" w:rsidP="003469A5">
      <w:pPr>
        <w:pStyle w:val="Paragraphedeliste"/>
        <w:numPr>
          <w:ilvl w:val="0"/>
          <w:numId w:val="4"/>
        </w:numPr>
        <w:rPr>
          <w:rFonts w:eastAsiaTheme="minorEastAsia"/>
        </w:rPr>
      </w:pPr>
      <w:r w:rsidRPr="003469A5">
        <w:rPr>
          <w:b/>
          <w:i/>
          <w:smallCaps/>
          <w:u w:val="single"/>
        </w:rPr>
        <w:t>Remarques</w:t>
      </w:r>
      <w:r>
        <w:rPr>
          <w:b/>
          <w:i/>
        </w:rPr>
        <w:t> </w:t>
      </w:r>
      <w:r w:rsidRPr="003469A5">
        <w:t>:</w:t>
      </w:r>
    </w:p>
    <w:p w14:paraId="45A2696F" w14:textId="77777777" w:rsidR="003469A5" w:rsidRDefault="003469A5" w:rsidP="003469A5">
      <w:pPr>
        <w:pStyle w:val="Paragraphedeliste"/>
        <w:ind w:left="1416" w:firstLine="0"/>
      </w:pPr>
      <w:r>
        <w:rPr>
          <w:rFonts w:ascii="Cambria Math" w:hAnsi="Cambria Math"/>
          <w:smallCaps/>
        </w:rPr>
        <w:t>⇒</w:t>
      </w:r>
      <w:r>
        <w:rPr>
          <w:smallCaps/>
        </w:rPr>
        <w:tab/>
        <w:t xml:space="preserve">2 ; 3 ; 5 ; 7 ; 11 ; 13 ; 17 </w:t>
      </w:r>
      <w:r w:rsidRPr="003469A5">
        <w:t>et</w:t>
      </w:r>
      <w:r>
        <w:rPr>
          <w:smallCaps/>
        </w:rPr>
        <w:t xml:space="preserve"> 19 </w:t>
      </w:r>
      <w:r>
        <w:t>sont les nombres premiers inférieurs à 20.</w:t>
      </w:r>
    </w:p>
    <w:p w14:paraId="02B39780" w14:textId="77777777" w:rsidR="003469A5" w:rsidRDefault="003469A5" w:rsidP="003469A5">
      <w:pPr>
        <w:pStyle w:val="Paragraphedeliste"/>
        <w:ind w:left="1416" w:firstLine="0"/>
        <w:rPr>
          <w:rFonts w:ascii="Cambria Math" w:hAnsi="Cambria Math"/>
        </w:rPr>
      </w:pPr>
      <w:r>
        <w:rPr>
          <w:rFonts w:ascii="Cambria Math" w:hAnsi="Cambria Math"/>
          <w:smallCaps/>
        </w:rPr>
        <w:t>⇒</w:t>
      </w:r>
      <w:r>
        <w:rPr>
          <w:rFonts w:ascii="Cambria Math" w:hAnsi="Cambria Math"/>
          <w:smallCaps/>
        </w:rPr>
        <w:tab/>
        <w:t xml:space="preserve">0 </w:t>
      </w:r>
      <w:r w:rsidRPr="003469A5">
        <w:rPr>
          <w:rFonts w:ascii="Cambria Math" w:hAnsi="Cambria Math"/>
        </w:rPr>
        <w:t xml:space="preserve">n’est </w:t>
      </w:r>
      <w:r w:rsidR="007D2B20">
        <w:rPr>
          <w:rFonts w:ascii="Cambria Math" w:hAnsi="Cambria Math"/>
        </w:rPr>
        <w:t xml:space="preserve">pas </w:t>
      </w:r>
      <w:r w:rsidR="007305A8">
        <w:rPr>
          <w:rFonts w:ascii="Cambria Math" w:hAnsi="Cambria Math"/>
        </w:rPr>
        <w:t>un nombre premier car il admet une infinité de diviseurs.</w:t>
      </w:r>
    </w:p>
    <w:p w14:paraId="3EC7CA9D" w14:textId="77777777" w:rsidR="007305A8" w:rsidRDefault="007305A8" w:rsidP="003469A5">
      <w:pPr>
        <w:pStyle w:val="Paragraphedeliste"/>
        <w:ind w:left="1416" w:firstLine="0"/>
        <w:rPr>
          <w:rFonts w:ascii="Cambria Math" w:hAnsi="Cambria Math"/>
        </w:rPr>
      </w:pPr>
      <w:r>
        <w:rPr>
          <w:rFonts w:ascii="Cambria Math" w:hAnsi="Cambria Math"/>
        </w:rPr>
        <w:t>⇒</w:t>
      </w:r>
      <w:r>
        <w:rPr>
          <w:rFonts w:ascii="Cambria Math" w:hAnsi="Cambria Math"/>
        </w:rPr>
        <w:tab/>
        <w:t>1 n’est pas un nombre premier car il n’admet qu’un seul diviseur.</w:t>
      </w:r>
    </w:p>
    <w:p w14:paraId="11B4BCF6" w14:textId="77777777" w:rsidR="007305A8" w:rsidRDefault="004A5A6C" w:rsidP="003469A5">
      <w:pPr>
        <w:pStyle w:val="Paragraphedeliste"/>
        <w:ind w:left="1416" w:firstLine="0"/>
        <w:rPr>
          <w:rFonts w:ascii="Cambria Math" w:hAnsi="Cambria Math"/>
        </w:rPr>
      </w:pPr>
      <w:r>
        <w:rPr>
          <w:b/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F96C85" wp14:editId="2BC522A7">
                <wp:simplePos x="0" y="0"/>
                <wp:positionH relativeFrom="column">
                  <wp:posOffset>363245</wp:posOffset>
                </wp:positionH>
                <wp:positionV relativeFrom="paragraph">
                  <wp:posOffset>115900</wp:posOffset>
                </wp:positionV>
                <wp:extent cx="5907974" cy="765958"/>
                <wp:effectExtent l="0" t="0" r="1714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974" cy="765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6D74E" id="Rectangle 10" o:spid="_x0000_s1026" style="position:absolute;margin-left:28.6pt;margin-top:9.15pt;width:465.2pt;height:60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" fillcolor="white [3201]" strokecolor="black [3200]" strokeweight="2pt"/>
            </w:pict>
          </mc:Fallback>
        </mc:AlternateContent>
      </w:r>
    </w:p>
    <w:p w14:paraId="5DC1DE44" w14:textId="77777777" w:rsidR="007305A8" w:rsidRPr="007305A8" w:rsidRDefault="007305A8" w:rsidP="007305A8">
      <w:pPr>
        <w:pStyle w:val="Paragraphedeliste"/>
        <w:numPr>
          <w:ilvl w:val="0"/>
          <w:numId w:val="4"/>
        </w:numPr>
        <w:rPr>
          <w:rFonts w:eastAsiaTheme="minorEastAsia"/>
          <w:b/>
          <w:smallCaps/>
        </w:rPr>
      </w:pPr>
      <w:r w:rsidRPr="007305A8">
        <w:rPr>
          <w:rFonts w:eastAsiaTheme="minorEastAsia"/>
          <w:b/>
          <w:smallCaps/>
          <w:bdr w:val="single" w:sz="4" w:space="0" w:color="auto"/>
        </w:rPr>
        <w:t>Propriété</w:t>
      </w:r>
    </w:p>
    <w:p w14:paraId="7178B9AE" w14:textId="77777777" w:rsidR="007305A8" w:rsidRDefault="004A5A6C" w:rsidP="007305A8">
      <w:pPr>
        <w:pStyle w:val="Paragraphedeliste"/>
        <w:ind w:firstLine="0"/>
        <w:rPr>
          <w:rFonts w:eastAsiaTheme="minorEastAsia"/>
        </w:rPr>
      </w:pPr>
      <w:r w:rsidRPr="004A5A6C">
        <w:rPr>
          <w:rFonts w:eastAsiaTheme="minorEastAsia"/>
          <w:i/>
        </w:rPr>
        <w:t xml:space="preserve">Tout nombre entier supérieur ou égal à 2 </w:t>
      </w:r>
      <w:r w:rsidRPr="004A5A6C">
        <w:rPr>
          <w:rFonts w:eastAsiaTheme="minorEastAsia"/>
          <w:b/>
          <w:i/>
        </w:rPr>
        <w:t>se décompose de manière unique</w:t>
      </w:r>
      <w:r w:rsidRPr="004A5A6C">
        <w:rPr>
          <w:rFonts w:eastAsiaTheme="minorEastAsia"/>
          <w:i/>
        </w:rPr>
        <w:t xml:space="preserve"> en </w:t>
      </w:r>
      <w:r w:rsidRPr="004A5A6C">
        <w:rPr>
          <w:rFonts w:eastAsiaTheme="minorEastAsia"/>
          <w:b/>
          <w:i/>
        </w:rPr>
        <w:t>un produit de facteurs premiers</w:t>
      </w:r>
      <w:r>
        <w:rPr>
          <w:rFonts w:eastAsiaTheme="minorEastAsia"/>
        </w:rPr>
        <w:t>.</w:t>
      </w:r>
    </w:p>
    <w:p w14:paraId="3F784664" w14:textId="77777777" w:rsidR="004A5A6C" w:rsidRDefault="004A5A6C" w:rsidP="007305A8">
      <w:pPr>
        <w:pStyle w:val="Paragraphedeliste"/>
        <w:ind w:firstLine="0"/>
        <w:rPr>
          <w:rFonts w:eastAsiaTheme="minorEastAsia"/>
        </w:rPr>
      </w:pPr>
    </w:p>
    <w:p w14:paraId="3655F120" w14:textId="77777777" w:rsidR="00932CE6" w:rsidRPr="00932CE6" w:rsidRDefault="00932CE6" w:rsidP="00932CE6">
      <w:pPr>
        <w:pStyle w:val="Paragraphedeliste"/>
        <w:ind w:firstLine="0"/>
        <w:rPr>
          <w:rFonts w:eastAsiaTheme="minorEastAsia"/>
          <w:b/>
          <w:smallCaps/>
        </w:rPr>
      </w:pPr>
    </w:p>
    <w:p w14:paraId="742AA888" w14:textId="1A10207C" w:rsidR="004A5A6C" w:rsidRPr="00A24CCC" w:rsidRDefault="00A24CCC" w:rsidP="00A24CCC">
      <w:pPr>
        <w:pStyle w:val="Paragraphedeliste"/>
        <w:numPr>
          <w:ilvl w:val="0"/>
          <w:numId w:val="4"/>
        </w:numPr>
        <w:rPr>
          <w:rFonts w:eastAsiaTheme="minorEastAsia"/>
          <w:b/>
          <w:smallCaps/>
        </w:rPr>
      </w:pPr>
      <w:r w:rsidRPr="00A24CCC">
        <w:rPr>
          <w:rFonts w:eastAsiaTheme="minorEastAsia"/>
          <w:b/>
          <w:smallCaps/>
          <w:bdr w:val="single" w:sz="4" w:space="0" w:color="auto"/>
        </w:rPr>
        <w:lastRenderedPageBreak/>
        <w:t>Remarque</w:t>
      </w:r>
    </w:p>
    <w:p w14:paraId="23906052" w14:textId="77777777" w:rsidR="00A24CCC" w:rsidRDefault="00A24CCC" w:rsidP="0088757B">
      <w:pPr>
        <w:pStyle w:val="Paragraphedeliste"/>
        <w:spacing w:after="0"/>
        <w:ind w:firstLine="0"/>
        <w:rPr>
          <w:rFonts w:eastAsiaTheme="minorEastAsia"/>
        </w:rPr>
      </w:pPr>
      <w:r w:rsidRPr="00A24CCC">
        <w:rPr>
          <w:rFonts w:eastAsiaTheme="minorEastAsia"/>
          <w:i/>
        </w:rPr>
        <w:t xml:space="preserve">La </w:t>
      </w:r>
      <w:r w:rsidRPr="00A24CCC">
        <w:rPr>
          <w:rFonts w:eastAsiaTheme="minorEastAsia"/>
          <w:b/>
          <w:i/>
        </w:rPr>
        <w:t>décomposition en produit de facteurs premiers</w:t>
      </w:r>
      <w:r w:rsidRPr="00A24CCC">
        <w:rPr>
          <w:rFonts w:eastAsiaTheme="minorEastAsia"/>
          <w:i/>
        </w:rPr>
        <w:t xml:space="preserve"> permet de </w:t>
      </w:r>
      <w:r w:rsidRPr="00A24CCC">
        <w:rPr>
          <w:rFonts w:eastAsiaTheme="minorEastAsia"/>
          <w:b/>
          <w:i/>
        </w:rPr>
        <w:t>simplifier</w:t>
      </w:r>
      <w:r w:rsidRPr="00A24CCC">
        <w:rPr>
          <w:rFonts w:eastAsiaTheme="minorEastAsia"/>
          <w:i/>
        </w:rPr>
        <w:t xml:space="preserve"> et de </w:t>
      </w:r>
      <w:r w:rsidRPr="00A24CCC">
        <w:rPr>
          <w:rFonts w:eastAsiaTheme="minorEastAsia"/>
          <w:b/>
          <w:i/>
        </w:rPr>
        <w:t>rendre irréductible</w:t>
      </w:r>
      <w:r w:rsidRPr="00A24CCC">
        <w:rPr>
          <w:rFonts w:eastAsiaTheme="minorEastAsia"/>
          <w:i/>
        </w:rPr>
        <w:t xml:space="preserve"> une fraction</w:t>
      </w:r>
      <w:r>
        <w:rPr>
          <w:rFonts w:eastAsiaTheme="minorEastAsia"/>
        </w:rPr>
        <w:t>.</w:t>
      </w:r>
    </w:p>
    <w:p w14:paraId="4D7B39C9" w14:textId="77777777" w:rsidR="00A24CCC" w:rsidRPr="00A24CCC" w:rsidRDefault="00A24CCC" w:rsidP="0088757B">
      <w:pPr>
        <w:spacing w:after="0"/>
        <w:rPr>
          <w:rFonts w:eastAsiaTheme="minorEastAsia"/>
          <w:b/>
          <w:i/>
          <w:smallCaps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24CCC">
        <w:rPr>
          <w:rFonts w:eastAsiaTheme="minorEastAsia"/>
          <w:b/>
          <w:i/>
          <w:smallCaps/>
          <w:u w:val="single"/>
        </w:rPr>
        <w:t>Exemple </w:t>
      </w:r>
    </w:p>
    <w:p w14:paraId="0B64BC8C" w14:textId="77777777" w:rsidR="00A24CCC" w:rsidRDefault="00A24CCC" w:rsidP="0088757B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ab/>
        <w:t>Les décompositions en facteurs premiers de 180 et 54 sont :</w:t>
      </w:r>
    </w:p>
    <w:p w14:paraId="32A2093F" w14:textId="77777777" w:rsidR="00A24CCC" w:rsidRPr="00A24CCC" w:rsidRDefault="00A24CCC" w:rsidP="00A24CC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180=2×2×3×3×5</m:t>
        </m:r>
      </m:oMath>
      <w:r>
        <w:rPr>
          <w:rFonts w:eastAsiaTheme="minorEastAsia"/>
        </w:rPr>
        <w:t xml:space="preserve">  et   </w:t>
      </w:r>
      <m:oMath>
        <m:r>
          <w:rPr>
            <w:rFonts w:ascii="Cambria Math" w:eastAsiaTheme="minorEastAsia" w:hAnsi="Cambria Math"/>
          </w:rPr>
          <m:t>54=2×3×3×3</m:t>
        </m:r>
      </m:oMath>
    </w:p>
    <w:p w14:paraId="0D498D2E" w14:textId="77777777" w:rsidR="00A24CCC" w:rsidRPr="00A24CCC" w:rsidRDefault="00A24CCC" w:rsidP="00A24CCC">
      <w:pPr>
        <w:rPr>
          <w:rFonts w:eastAsiaTheme="minorEastAsia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Donc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-180</m:t>
              </m:r>
            </m:num>
            <m:den>
              <m:r>
                <w:rPr>
                  <w:rFonts w:ascii="Cambria Math" w:eastAsiaTheme="minorEastAsia" w:hAnsi="Cambria Math"/>
                </w:rPr>
                <m:t>54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-2×2×3×3×5</m:t>
              </m:r>
            </m:num>
            <m:den>
              <m:r>
                <w:rPr>
                  <w:rFonts w:ascii="Cambria Math" w:eastAsiaTheme="minorEastAsia" w:hAnsi="Cambria Math"/>
                </w:rPr>
                <m:t>2×3×3×3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-2×5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forme irréductible</m:t>
              </m:r>
              <m:ctrlPr>
                <w:rPr>
                  <w:rFonts w:ascii="Cambria Math" w:eastAsiaTheme="minorEastAsia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14:paraId="59B9E8A3" w14:textId="77777777" w:rsidR="00A24CCC" w:rsidRDefault="00A24CCC" w:rsidP="0088757B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ascii="Cambria Math" w:eastAsiaTheme="minorEastAsia" w:hAnsi="Cambria Math"/>
        </w:rPr>
        <w:t>⇒</w:t>
      </w:r>
      <w:r>
        <w:rPr>
          <w:rFonts w:eastAsiaTheme="minorEastAsia"/>
        </w:rPr>
        <w:tab/>
        <w:t>Décomposer le nombre 120 en produit de facteurs premiers :</w:t>
      </w:r>
    </w:p>
    <w:p w14:paraId="4C1EA7A1" w14:textId="77777777" w:rsidR="00A24CCC" w:rsidRDefault="00A24CCC" w:rsidP="0088757B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ascii="Cambria Math" w:eastAsiaTheme="minorEastAsia" w:hAnsi="Cambria Math"/>
        </w:rPr>
        <w:t>→</w:t>
      </w:r>
      <w:r>
        <w:rPr>
          <w:rFonts w:eastAsiaTheme="minorEastAsia"/>
        </w:rPr>
        <w:t xml:space="preserve"> Il faut connaitre quelques nombres premiers pour réaliser la décomposition :</w:t>
      </w:r>
    </w:p>
    <w:p w14:paraId="4F11B357" w14:textId="77777777" w:rsidR="00A24CCC" w:rsidRDefault="0088757B" w:rsidP="00A24CCC">
      <w:pPr>
        <w:rPr>
          <w:rFonts w:eastAsiaTheme="minorEastAsia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44CF2FB8" wp14:editId="5B667185">
            <wp:simplePos x="0" y="0"/>
            <wp:positionH relativeFrom="column">
              <wp:posOffset>842109</wp:posOffset>
            </wp:positionH>
            <wp:positionV relativeFrom="paragraph">
              <wp:posOffset>131115</wp:posOffset>
            </wp:positionV>
            <wp:extent cx="765958" cy="1929513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" cy="192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CC">
        <w:rPr>
          <w:rFonts w:eastAsiaTheme="minorEastAsia"/>
        </w:rPr>
        <w:tab/>
      </w:r>
      <w:r w:rsidR="00A24CCC">
        <w:rPr>
          <w:rFonts w:eastAsiaTheme="minorEastAsia"/>
        </w:rPr>
        <w:tab/>
      </w:r>
      <w:r w:rsidR="00A24CCC">
        <w:rPr>
          <w:rFonts w:eastAsiaTheme="minorEastAsia"/>
        </w:rPr>
        <w:tab/>
      </w:r>
      <w:r w:rsidR="00A24CCC">
        <w:rPr>
          <w:rFonts w:eastAsiaTheme="minorEastAsia"/>
        </w:rPr>
        <w:tab/>
      </w:r>
      <w:r w:rsidR="00A24CCC">
        <w:rPr>
          <w:rFonts w:eastAsiaTheme="minorEastAsia"/>
        </w:rPr>
        <w:tab/>
        <w:t>2 ; 3 ; 5 ; 7 ; 11 ; 13 ; 17 ; 19 ; 23 ; 29 ; 31 ; 37 ; 41 …</w:t>
      </w:r>
    </w:p>
    <w:p w14:paraId="7519E100" w14:textId="77777777" w:rsidR="0088757B" w:rsidRDefault="0088757B" w:rsidP="00A24CCC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DE6B1" wp14:editId="0A27D2F2">
                <wp:simplePos x="0" y="0"/>
                <wp:positionH relativeFrom="margin">
                  <wp:posOffset>1982602</wp:posOffset>
                </wp:positionH>
                <wp:positionV relativeFrom="paragraph">
                  <wp:posOffset>138636</wp:posOffset>
                </wp:positionV>
                <wp:extent cx="4749800" cy="1567543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19DE7" w14:textId="77777777" w:rsidR="00E70B96" w:rsidRDefault="00E70B96" w:rsidP="0088757B">
                            <w:pPr>
                              <w:spacing w:after="0"/>
                              <w:ind w:left="0" w:firstLine="0"/>
                            </w:pPr>
                            <w:r>
                              <w:rPr>
                                <w:rFonts w:ascii="Cambria Math" w:hAnsi="Cambria Math"/>
                              </w:rPr>
                              <w:t>•</w:t>
                            </w:r>
                            <w:r>
                              <w:t xml:space="preserve"> 120 est divisible par 2 (car 120 est pair). La division de 120 par 2 donne un quotient de 60. On recommence alors avec 60, puis 30.</w:t>
                            </w:r>
                          </w:p>
                          <w:p w14:paraId="31038029" w14:textId="77777777" w:rsidR="00E70B96" w:rsidRDefault="00E70B96" w:rsidP="0088757B">
                            <w:pPr>
                              <w:spacing w:after="0"/>
                              <w:ind w:left="0" w:firstLine="0"/>
                            </w:pPr>
                            <w:r>
                              <w:rPr>
                                <w:rFonts w:ascii="Cambria Math" w:hAnsi="Cambria Math"/>
                              </w:rPr>
                              <w:t>•</w:t>
                            </w:r>
                            <w:r>
                              <w:t xml:space="preserve"> 15 n’est pas divisible par 2 mais par 3. On obtient alors 5 qui est un nombre premier.</w:t>
                            </w:r>
                          </w:p>
                          <w:p w14:paraId="6E58652E" w14:textId="77777777" w:rsidR="00E70B96" w:rsidRDefault="00E70B96" w:rsidP="0088757B">
                            <w:pPr>
                              <w:spacing w:after="0"/>
                              <w:ind w:left="0" w:firstLine="0"/>
                            </w:pPr>
                            <w:r>
                              <w:rPr>
                                <w:rFonts w:ascii="Cambria Math" w:hAnsi="Cambria Math"/>
                              </w:rPr>
                              <w:t>•</w:t>
                            </w:r>
                            <w:r>
                              <w:t xml:space="preserve"> 1 n’étant divisible par aucun nombre premier, on a alors terminé.</w:t>
                            </w:r>
                          </w:p>
                          <w:p w14:paraId="502E9011" w14:textId="77777777" w:rsidR="00E70B96" w:rsidRDefault="00E70B96" w:rsidP="0088757B">
                            <w:pPr>
                              <w:spacing w:after="0"/>
                              <w:ind w:left="0" w:firstLine="0"/>
                            </w:pPr>
                            <w:r>
                              <w:t>La décomposition en facteurs premiers de 120 est donc :</w:t>
                            </w:r>
                          </w:p>
                          <w:p w14:paraId="2559CDD8" w14:textId="77777777" w:rsidR="00E70B96" w:rsidRDefault="00E70B96" w:rsidP="00E70B96">
                            <w:pPr>
                              <w:ind w:left="0" w:firstLine="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120=2×2×2×3×5=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×3×5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DE6B1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56.1pt;margin-top:10.9pt;width:374pt;height:123.4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" fillcolor="white [3201]" stroked="f" strokeweight=".5pt">
                <v:textbox>
                  <w:txbxContent>
                    <w:p w14:paraId="58B19DE7" w14:textId="77777777" w:rsidR="00E70B96" w:rsidRDefault="00E70B96" w:rsidP="0088757B">
                      <w:pPr>
                        <w:spacing w:after="0"/>
                        <w:ind w:left="0" w:firstLine="0"/>
                      </w:pPr>
                      <w:r>
                        <w:rPr>
                          <w:rFonts w:ascii="Cambria Math" w:hAnsi="Cambria Math"/>
                        </w:rPr>
                        <w:t>•</w:t>
                      </w:r>
                      <w:r>
                        <w:t xml:space="preserve"> 120 est divisible par 2 (car 120 est pair). La division de 120 par 2 donne un quotient de 60. On recommence alors avec 60, puis 30.</w:t>
                      </w:r>
                    </w:p>
                    <w:p w14:paraId="31038029" w14:textId="77777777" w:rsidR="00E70B96" w:rsidRDefault="00E70B96" w:rsidP="0088757B">
                      <w:pPr>
                        <w:spacing w:after="0"/>
                        <w:ind w:left="0" w:firstLine="0"/>
                      </w:pPr>
                      <w:r>
                        <w:rPr>
                          <w:rFonts w:ascii="Cambria Math" w:hAnsi="Cambria Math"/>
                        </w:rPr>
                        <w:t>•</w:t>
                      </w:r>
                      <w:r>
                        <w:t xml:space="preserve"> 15 n’est pas divisible par 2 mais par 3. On obtient alors 5 qui est un nombre premier.</w:t>
                      </w:r>
                    </w:p>
                    <w:p w14:paraId="6E58652E" w14:textId="77777777" w:rsidR="00E70B96" w:rsidRDefault="00E70B96" w:rsidP="0088757B">
                      <w:pPr>
                        <w:spacing w:after="0"/>
                        <w:ind w:left="0" w:firstLine="0"/>
                      </w:pPr>
                      <w:r>
                        <w:rPr>
                          <w:rFonts w:ascii="Cambria Math" w:hAnsi="Cambria Math"/>
                        </w:rPr>
                        <w:t>•</w:t>
                      </w:r>
                      <w:r>
                        <w:t xml:space="preserve"> 1 n’étant divisible par aucun nombre premier, on a alors terminé.</w:t>
                      </w:r>
                    </w:p>
                    <w:p w14:paraId="502E9011" w14:textId="77777777" w:rsidR="00E70B96" w:rsidRDefault="00E70B96" w:rsidP="0088757B">
                      <w:pPr>
                        <w:spacing w:after="0"/>
                        <w:ind w:left="0" w:firstLine="0"/>
                      </w:pPr>
                      <w:r>
                        <w:t>La décomposition en facteurs premiers de 120 est donc :</w:t>
                      </w:r>
                    </w:p>
                    <w:p w14:paraId="2559CDD8" w14:textId="77777777" w:rsidR="00E70B96" w:rsidRDefault="00E70B96" w:rsidP="00E70B96">
                      <w:pPr>
                        <w:ind w:left="0" w:firstLine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120=2×2×2×3×5=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×3×5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9B961" w14:textId="77777777" w:rsidR="00E70B96" w:rsidRDefault="00E70B96" w:rsidP="00A24CCC">
      <w:pPr>
        <w:rPr>
          <w:rFonts w:eastAsiaTheme="minorEastAsia"/>
        </w:rPr>
      </w:pPr>
    </w:p>
    <w:p w14:paraId="47A9AC28" w14:textId="77777777" w:rsidR="00A24CCC" w:rsidRDefault="00A24CCC" w:rsidP="00A24CCC">
      <w:pPr>
        <w:rPr>
          <w:rFonts w:eastAsiaTheme="minorEastAsia"/>
        </w:rPr>
      </w:pPr>
    </w:p>
    <w:p w14:paraId="533E665A" w14:textId="77777777" w:rsidR="00E70B96" w:rsidRDefault="00E70B96" w:rsidP="00A24CCC">
      <w:pPr>
        <w:rPr>
          <w:rFonts w:eastAsiaTheme="minorEastAsia"/>
        </w:rPr>
      </w:pPr>
    </w:p>
    <w:p w14:paraId="1BE97326" w14:textId="77777777" w:rsidR="00E70B96" w:rsidRDefault="00E70B96" w:rsidP="00A24CCC">
      <w:pPr>
        <w:rPr>
          <w:rFonts w:eastAsiaTheme="minorEastAsia"/>
        </w:rPr>
      </w:pPr>
    </w:p>
    <w:p w14:paraId="745DB6EB" w14:textId="77777777" w:rsidR="008454DC" w:rsidRDefault="008454DC" w:rsidP="00A24CCC">
      <w:pPr>
        <w:rPr>
          <w:rFonts w:eastAsiaTheme="minorEastAsia"/>
          <w:b/>
          <w:smallCaps/>
          <w:bdr w:val="single" w:sz="4" w:space="0" w:color="auto"/>
        </w:rPr>
      </w:pPr>
    </w:p>
    <w:p w14:paraId="65F33439" w14:textId="1A3B69FC" w:rsidR="001A3F6F" w:rsidRPr="001A3F6F" w:rsidRDefault="001A3F6F" w:rsidP="00A24CCC">
      <w:pPr>
        <w:rPr>
          <w:rFonts w:eastAsiaTheme="minorEastAsia"/>
          <w:b/>
          <w:smallCaps/>
        </w:rPr>
      </w:pPr>
      <w:r w:rsidRPr="001A3F6F">
        <w:rPr>
          <w:rFonts w:eastAsiaTheme="minorEastAsia"/>
          <w:b/>
          <w:smallCaps/>
          <w:bdr w:val="single" w:sz="4" w:space="0" w:color="auto"/>
        </w:rPr>
        <w:t>Exercices Divers</w:t>
      </w:r>
    </w:p>
    <w:p w14:paraId="3E274A1F" w14:textId="77777777" w:rsidR="001A3F6F" w:rsidRDefault="001A3F6F" w:rsidP="001A3F6F">
      <w:pPr>
        <w:rPr>
          <w:rFonts w:eastAsiaTheme="minorEastAsia"/>
        </w:rPr>
      </w:pPr>
      <w:r>
        <w:rPr>
          <w:rFonts w:eastAsiaTheme="minorEastAsia"/>
        </w:rPr>
        <w:tab/>
      </w:r>
      <w:r w:rsidRPr="001A3F6F">
        <w:rPr>
          <w:rFonts w:eastAsiaTheme="minorEastAsia"/>
          <w:b/>
        </w:rPr>
        <w:t>1)</w:t>
      </w:r>
      <w:r>
        <w:rPr>
          <w:rFonts w:eastAsiaTheme="minorEastAsia"/>
        </w:rPr>
        <w:t xml:space="preserve"> Effectuer les divisions euclidiennes suivantes :</w:t>
      </w:r>
      <w:r>
        <w:rPr>
          <w:rFonts w:eastAsiaTheme="minorEastAsia"/>
        </w:rPr>
        <w:tab/>
        <w:t>354 par 16</w:t>
      </w:r>
      <w:r>
        <w:rPr>
          <w:rFonts w:eastAsiaTheme="minorEastAsia"/>
        </w:rPr>
        <w:tab/>
        <w:t>et</w:t>
      </w:r>
      <w:r>
        <w:rPr>
          <w:rFonts w:eastAsiaTheme="minorEastAsia"/>
        </w:rPr>
        <w:tab/>
        <w:t>6 384 par 84.</w:t>
      </w:r>
    </w:p>
    <w:p w14:paraId="045351D2" w14:textId="77777777" w:rsidR="00FB4D9C" w:rsidRPr="00AD2A2A" w:rsidRDefault="00FB4D9C" w:rsidP="001A3F6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FFFF" w:themeColor="background1"/>
            </w:rPr>
            <m:t>354=22×16+2          et          6 384=76×84+0</m:t>
          </m:r>
        </m:oMath>
      </m:oMathPara>
    </w:p>
    <w:p w14:paraId="0B768E81" w14:textId="77777777" w:rsidR="001A3F6F" w:rsidRDefault="001A3F6F" w:rsidP="001A3F6F">
      <w:pPr>
        <w:rPr>
          <w:rFonts w:eastAsiaTheme="minorEastAsia"/>
        </w:rPr>
      </w:pPr>
      <w:r>
        <w:rPr>
          <w:rFonts w:eastAsiaTheme="minorEastAsia"/>
          <w:b/>
        </w:rPr>
        <w:tab/>
        <w:t xml:space="preserve">2) </w:t>
      </w:r>
      <m:oMath>
        <m:r>
          <w:rPr>
            <w:rFonts w:ascii="Cambria Math" w:eastAsiaTheme="minorEastAsia" w:hAnsi="Cambria Math"/>
          </w:rPr>
          <m:t>851=19×43+34</m:t>
        </m:r>
      </m:oMath>
      <w:r w:rsidRPr="001A3F6F">
        <w:rPr>
          <w:rFonts w:eastAsiaTheme="minorEastAsia"/>
        </w:rPr>
        <w:t>.</w:t>
      </w:r>
      <w:r>
        <w:rPr>
          <w:rFonts w:eastAsiaTheme="minorEastAsia"/>
        </w:rPr>
        <w:t xml:space="preserve"> Sans effectuer de division, donner le quotient et le reste de la division euclidienne de 851 par 43, puis ceux de la division euclidienne de 851 par 19.</w:t>
      </w:r>
    </w:p>
    <w:p w14:paraId="5E459A97" w14:textId="77777777" w:rsidR="00FB4D9C" w:rsidRPr="000E6F6E" w:rsidRDefault="00075B6B" w:rsidP="00475204">
      <w:pPr>
        <w:spacing w:after="0"/>
        <w:jc w:val="center"/>
        <w:rPr>
          <w:rFonts w:eastAsiaTheme="minorEastAsia"/>
          <w:color w:val="FFFFFF" w:themeColor="background1"/>
        </w:rPr>
      </w:pPr>
      <w:r w:rsidRPr="000E6F6E">
        <w:rPr>
          <w:rFonts w:eastAsiaTheme="minorEastAsia"/>
          <w:color w:val="FFFFFF" w:themeColor="background1"/>
        </w:rPr>
        <w:t>Le quotient de la division euclidienne de 851 par 43 est 19 et le reste est 34.</w:t>
      </w:r>
    </w:p>
    <w:p w14:paraId="2F4887BF" w14:textId="77777777" w:rsidR="00075B6B" w:rsidRDefault="00075B6B" w:rsidP="00075B6B">
      <w:pPr>
        <w:jc w:val="center"/>
        <w:rPr>
          <w:rFonts w:eastAsiaTheme="minorEastAsia"/>
        </w:rPr>
      </w:pPr>
      <w:r w:rsidRPr="000E6F6E">
        <w:rPr>
          <w:rFonts w:eastAsiaTheme="minorEastAsia"/>
          <w:color w:val="FFFFFF" w:themeColor="background1"/>
        </w:rPr>
        <w:t>Le quotient de la division euclidienne de 851 par 19 est 44 et le reste est 15.</w:t>
      </w:r>
    </w:p>
    <w:p w14:paraId="39E68485" w14:textId="16A158CE" w:rsidR="00B8387A" w:rsidRDefault="00B8387A" w:rsidP="001A3F6F">
      <w:pPr>
        <w:rPr>
          <w:rFonts w:eastAsiaTheme="minorEastAsia"/>
        </w:rPr>
      </w:pPr>
      <w:r>
        <w:rPr>
          <w:rFonts w:eastAsiaTheme="minorEastAsia"/>
          <w:b/>
        </w:rPr>
        <w:tab/>
      </w:r>
      <w:r w:rsidR="008454DC">
        <w:rPr>
          <w:rFonts w:eastAsiaTheme="minorEastAsia"/>
          <w:b/>
        </w:rPr>
        <w:t>3</w:t>
      </w:r>
      <w:r>
        <w:rPr>
          <w:rFonts w:eastAsiaTheme="minorEastAsia"/>
          <w:b/>
        </w:rPr>
        <w:t xml:space="preserve">) </w:t>
      </w:r>
      <w:r>
        <w:rPr>
          <w:rFonts w:eastAsiaTheme="minorEastAsia"/>
        </w:rPr>
        <w:t>Les nombres suivants sont-ils premiers ? 23 ; 79 ; 91.</w:t>
      </w:r>
    </w:p>
    <w:p w14:paraId="46D8A61C" w14:textId="77777777" w:rsidR="000E6F6E" w:rsidRDefault="000E6F6E" w:rsidP="001A3F6F">
      <w:pPr>
        <w:rPr>
          <w:rFonts w:eastAsiaTheme="minorEastAsia"/>
        </w:rPr>
      </w:pPr>
    </w:p>
    <w:p w14:paraId="5B76A959" w14:textId="3D919F84" w:rsidR="00FB4D9C" w:rsidRPr="000E6F6E" w:rsidRDefault="00AD2A2A" w:rsidP="001A3F6F">
      <w:pPr>
        <w:rPr>
          <w:rFonts w:eastAsiaTheme="minorEastAsia"/>
          <w:color w:val="FFFFFF" w:themeColor="background1"/>
        </w:rPr>
      </w:pPr>
      <w:r w:rsidRPr="000E6F6E">
        <w:rPr>
          <w:rFonts w:eastAsiaTheme="minorEastAsia"/>
          <w:color w:val="FFFFFF" w:themeColor="background1"/>
        </w:rPr>
        <w:t xml:space="preserve">23 et 79 sont des nombres premiers alors que </w:t>
      </w:r>
      <m:oMath>
        <m:r>
          <w:rPr>
            <w:rFonts w:ascii="Cambria Math" w:eastAsiaTheme="minorEastAsia" w:hAnsi="Cambria Math"/>
            <w:color w:val="FFFFFF" w:themeColor="background1"/>
          </w:rPr>
          <m:t>91=7×13</m:t>
        </m:r>
      </m:oMath>
      <w:r w:rsidRPr="000E6F6E">
        <w:rPr>
          <w:rFonts w:eastAsiaTheme="minorEastAsia"/>
          <w:color w:val="FFFFFF" w:themeColor="background1"/>
        </w:rPr>
        <w:t xml:space="preserve"> donc il n’est pas premier.</w:t>
      </w:r>
    </w:p>
    <w:p w14:paraId="724B9CA9" w14:textId="03CCAC15" w:rsidR="00B8387A" w:rsidRDefault="00B8387A" w:rsidP="001A3F6F">
      <w:pPr>
        <w:rPr>
          <w:rFonts w:eastAsiaTheme="minorEastAsia"/>
        </w:rPr>
      </w:pPr>
      <w:r>
        <w:rPr>
          <w:rFonts w:eastAsiaTheme="minorEastAsia"/>
          <w:b/>
        </w:rPr>
        <w:tab/>
      </w:r>
      <w:r w:rsidR="00EE73E0">
        <w:rPr>
          <w:rFonts w:eastAsiaTheme="minorEastAsia"/>
          <w:b/>
        </w:rPr>
        <w:t>4</w:t>
      </w:r>
      <w:r>
        <w:rPr>
          <w:rFonts w:eastAsiaTheme="minorEastAsia"/>
          <w:b/>
        </w:rPr>
        <w:t xml:space="preserve">) </w:t>
      </w:r>
      <w:r>
        <w:rPr>
          <w:rFonts w:eastAsiaTheme="minorEastAsia"/>
        </w:rPr>
        <w:t>Décomposer 276 et 161 en produit de facteurs premiers.</w:t>
      </w:r>
    </w:p>
    <w:p w14:paraId="39658D00" w14:textId="77777777" w:rsidR="000E6F6E" w:rsidRDefault="000E6F6E" w:rsidP="001A3F6F">
      <w:pPr>
        <w:rPr>
          <w:noProof/>
          <w:lang w:eastAsia="fr-FR"/>
        </w:rPr>
      </w:pPr>
    </w:p>
    <w:p w14:paraId="106A5BBE" w14:textId="77777777" w:rsidR="000E6F6E" w:rsidRDefault="000E6F6E" w:rsidP="001A3F6F">
      <w:pPr>
        <w:rPr>
          <w:noProof/>
          <w:lang w:eastAsia="fr-FR"/>
        </w:rPr>
      </w:pPr>
    </w:p>
    <w:p w14:paraId="6B4A997A" w14:textId="0111A428" w:rsidR="00B8387A" w:rsidRPr="00932CE6" w:rsidRDefault="00AD2A2A" w:rsidP="001A3F6F">
      <w:pPr>
        <w:rPr>
          <w:rFonts w:eastAsiaTheme="minorEastAsia"/>
          <w:color w:val="FF0000"/>
        </w:rPr>
      </w:pPr>
      <w:r>
        <w:rPr>
          <w:rFonts w:eastAsiaTheme="minorEastAsia"/>
        </w:rPr>
        <w:tab/>
      </w:r>
      <w:r w:rsidR="00EE73E0">
        <w:rPr>
          <w:rFonts w:eastAsiaTheme="minorEastAsia"/>
          <w:b/>
        </w:rPr>
        <w:t>5</w:t>
      </w:r>
      <w:r w:rsidR="00B8387A">
        <w:rPr>
          <w:rFonts w:eastAsiaTheme="minorEastAsia"/>
          <w:b/>
        </w:rPr>
        <w:t xml:space="preserve">) </w:t>
      </w:r>
      <w:r w:rsidR="00B8387A">
        <w:rPr>
          <w:rFonts w:eastAsiaTheme="minorEastAsia"/>
        </w:rPr>
        <w:t xml:space="preserve">Rendre les fractions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60</m:t>
            </m:r>
          </m:den>
        </m:f>
      </m:oMath>
      <w:r w:rsidR="00B8387A">
        <w:rPr>
          <w:rFonts w:eastAsiaTheme="minorEastAsia"/>
        </w:rPr>
        <w:t xml:space="preserve">  et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276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161</m:t>
            </m:r>
          </m:den>
        </m:f>
      </m:oMath>
      <w:r w:rsidR="00B8387A">
        <w:rPr>
          <w:rFonts w:eastAsiaTheme="minorEastAsia"/>
        </w:rPr>
        <w:t xml:space="preserve">  irréductibles.</w:t>
      </w:r>
    </w:p>
    <w:sectPr w:rsidR="00B8387A" w:rsidRPr="00932CE6" w:rsidSect="00BF5C5B">
      <w:footerReference w:type="default" r:id="rId20"/>
      <w:pgSz w:w="11906" w:h="16838"/>
      <w:pgMar w:top="709" w:right="707" w:bottom="851" w:left="709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BF55" w14:textId="77777777" w:rsidR="00221A12" w:rsidRDefault="00221A12" w:rsidP="00BF5C5B">
      <w:pPr>
        <w:spacing w:after="0" w:line="240" w:lineRule="auto"/>
      </w:pPr>
      <w:r>
        <w:separator/>
      </w:r>
    </w:p>
  </w:endnote>
  <w:endnote w:type="continuationSeparator" w:id="0">
    <w:p w14:paraId="3E739B54" w14:textId="77777777" w:rsidR="00221A12" w:rsidRDefault="00221A12" w:rsidP="00BF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SIO ClassWiz Fr">
    <w:altName w:val="Calibri"/>
    <w:charset w:val="00"/>
    <w:family w:val="auto"/>
    <w:pitch w:val="variable"/>
    <w:sig w:usb0="A00000A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634888"/>
      <w:docPartObj>
        <w:docPartGallery w:val="Page Numbers (Bottom of Page)"/>
        <w:docPartUnique/>
      </w:docPartObj>
    </w:sdtPr>
    <w:sdtEndPr/>
    <w:sdtContent>
      <w:p w14:paraId="3E40795B" w14:textId="77777777" w:rsidR="00BF5C5B" w:rsidRDefault="00BF5C5B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385F2EB6" wp14:editId="368FDAAD">
                  <wp:extent cx="5467350" cy="54610"/>
                  <wp:effectExtent l="9525" t="19050" r="9525" b="12065"/>
                  <wp:docPr id="16" name="Organigramme : Décisio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66963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" fillcolor="black">
                  <w10:anchorlock/>
                </v:shape>
              </w:pict>
            </mc:Fallback>
          </mc:AlternateContent>
        </w:r>
      </w:p>
      <w:p w14:paraId="4A7C6EE6" w14:textId="77777777" w:rsidR="00BF5C5B" w:rsidRDefault="00BF5C5B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D2B20">
          <w:rPr>
            <w:noProof/>
          </w:rPr>
          <w:t>6</w:t>
        </w:r>
        <w:r>
          <w:fldChar w:fldCharType="end"/>
        </w:r>
      </w:p>
    </w:sdtContent>
  </w:sdt>
  <w:p w14:paraId="22B75B67" w14:textId="77777777" w:rsidR="00BF5C5B" w:rsidRDefault="00BF5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FD4B" w14:textId="77777777" w:rsidR="00221A12" w:rsidRDefault="00221A12" w:rsidP="00BF5C5B">
      <w:pPr>
        <w:spacing w:after="0" w:line="240" w:lineRule="auto"/>
      </w:pPr>
      <w:r>
        <w:separator/>
      </w:r>
    </w:p>
  </w:footnote>
  <w:footnote w:type="continuationSeparator" w:id="0">
    <w:p w14:paraId="68799F6C" w14:textId="77777777" w:rsidR="00221A12" w:rsidRDefault="00221A12" w:rsidP="00BF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ED1"/>
    <w:multiLevelType w:val="hybridMultilevel"/>
    <w:tmpl w:val="0C9652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5D6"/>
    <w:multiLevelType w:val="hybridMultilevel"/>
    <w:tmpl w:val="267A746A"/>
    <w:lvl w:ilvl="0" w:tplc="D3CA8A2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2F1"/>
    <w:multiLevelType w:val="hybridMultilevel"/>
    <w:tmpl w:val="0BF03ACA"/>
    <w:lvl w:ilvl="0" w:tplc="A2201B1C">
      <w:numFmt w:val="bullet"/>
      <w:lvlText w:val="•"/>
      <w:lvlJc w:val="left"/>
      <w:pPr>
        <w:ind w:left="720" w:hanging="360"/>
      </w:pPr>
      <w:rPr>
        <w:rFonts w:ascii="Cambria Math" w:eastAsiaTheme="minorHAnsi" w:hAnsi="Cambria Math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4996"/>
    <w:multiLevelType w:val="hybridMultilevel"/>
    <w:tmpl w:val="638EA69E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2D721AA"/>
    <w:multiLevelType w:val="hybridMultilevel"/>
    <w:tmpl w:val="763AFCF4"/>
    <w:lvl w:ilvl="0" w:tplc="E710FD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8083B7B"/>
    <w:multiLevelType w:val="hybridMultilevel"/>
    <w:tmpl w:val="208269EA"/>
    <w:lvl w:ilvl="0" w:tplc="7F0C7C7E">
      <w:start w:val="3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1235D8"/>
    <w:multiLevelType w:val="hybridMultilevel"/>
    <w:tmpl w:val="6568CE24"/>
    <w:lvl w:ilvl="0" w:tplc="AC5CEA20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713390784">
    <w:abstractNumId w:val="0"/>
  </w:num>
  <w:num w:numId="2" w16cid:durableId="1289511609">
    <w:abstractNumId w:val="1"/>
  </w:num>
  <w:num w:numId="3" w16cid:durableId="436214049">
    <w:abstractNumId w:val="6"/>
  </w:num>
  <w:num w:numId="4" w16cid:durableId="2011832140">
    <w:abstractNumId w:val="2"/>
  </w:num>
  <w:num w:numId="5" w16cid:durableId="538593667">
    <w:abstractNumId w:val="3"/>
  </w:num>
  <w:num w:numId="6" w16cid:durableId="1863516729">
    <w:abstractNumId w:val="4"/>
  </w:num>
  <w:num w:numId="7" w16cid:durableId="904682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02"/>
    <w:rsid w:val="00010705"/>
    <w:rsid w:val="00053DCB"/>
    <w:rsid w:val="00053F99"/>
    <w:rsid w:val="00075B6B"/>
    <w:rsid w:val="000E6F6E"/>
    <w:rsid w:val="00131ADA"/>
    <w:rsid w:val="00145F08"/>
    <w:rsid w:val="00174775"/>
    <w:rsid w:val="00180325"/>
    <w:rsid w:val="001A28FA"/>
    <w:rsid w:val="001A3F6F"/>
    <w:rsid w:val="001C7FE8"/>
    <w:rsid w:val="001E0E0E"/>
    <w:rsid w:val="001F596C"/>
    <w:rsid w:val="0022042C"/>
    <w:rsid w:val="00221A12"/>
    <w:rsid w:val="0022794A"/>
    <w:rsid w:val="00234E73"/>
    <w:rsid w:val="0024644C"/>
    <w:rsid w:val="00293030"/>
    <w:rsid w:val="00324C55"/>
    <w:rsid w:val="003469A5"/>
    <w:rsid w:val="00372500"/>
    <w:rsid w:val="00382CA0"/>
    <w:rsid w:val="003A70AC"/>
    <w:rsid w:val="003B05D0"/>
    <w:rsid w:val="0045004D"/>
    <w:rsid w:val="00475204"/>
    <w:rsid w:val="00493A7F"/>
    <w:rsid w:val="00495C4F"/>
    <w:rsid w:val="004A5A6C"/>
    <w:rsid w:val="004E0D0F"/>
    <w:rsid w:val="00503D83"/>
    <w:rsid w:val="005148BB"/>
    <w:rsid w:val="00520E1C"/>
    <w:rsid w:val="005302A0"/>
    <w:rsid w:val="00531B8B"/>
    <w:rsid w:val="00546020"/>
    <w:rsid w:val="00551386"/>
    <w:rsid w:val="00591613"/>
    <w:rsid w:val="00605E1D"/>
    <w:rsid w:val="00607787"/>
    <w:rsid w:val="00637999"/>
    <w:rsid w:val="006A5F79"/>
    <w:rsid w:val="006D5709"/>
    <w:rsid w:val="007305A8"/>
    <w:rsid w:val="00747FAA"/>
    <w:rsid w:val="0076146B"/>
    <w:rsid w:val="0077781B"/>
    <w:rsid w:val="007C758E"/>
    <w:rsid w:val="007D2B20"/>
    <w:rsid w:val="007E69E9"/>
    <w:rsid w:val="007F2074"/>
    <w:rsid w:val="008115E2"/>
    <w:rsid w:val="00834FCD"/>
    <w:rsid w:val="008454DC"/>
    <w:rsid w:val="0088757B"/>
    <w:rsid w:val="008E3299"/>
    <w:rsid w:val="0090396D"/>
    <w:rsid w:val="00932CE6"/>
    <w:rsid w:val="0093561A"/>
    <w:rsid w:val="009837E1"/>
    <w:rsid w:val="00A24CCC"/>
    <w:rsid w:val="00A4650B"/>
    <w:rsid w:val="00AC066C"/>
    <w:rsid w:val="00AD2A2A"/>
    <w:rsid w:val="00AE2875"/>
    <w:rsid w:val="00B0216B"/>
    <w:rsid w:val="00B227AE"/>
    <w:rsid w:val="00B34702"/>
    <w:rsid w:val="00B447FE"/>
    <w:rsid w:val="00B8387A"/>
    <w:rsid w:val="00BA075F"/>
    <w:rsid w:val="00BF5C5B"/>
    <w:rsid w:val="00C43E5A"/>
    <w:rsid w:val="00C848AF"/>
    <w:rsid w:val="00CC2480"/>
    <w:rsid w:val="00CE3EF3"/>
    <w:rsid w:val="00CE41FF"/>
    <w:rsid w:val="00D2053E"/>
    <w:rsid w:val="00D36FAF"/>
    <w:rsid w:val="00D85EB0"/>
    <w:rsid w:val="00DA12C9"/>
    <w:rsid w:val="00DC723E"/>
    <w:rsid w:val="00E0720D"/>
    <w:rsid w:val="00E627C2"/>
    <w:rsid w:val="00E66566"/>
    <w:rsid w:val="00E70B96"/>
    <w:rsid w:val="00EA79ED"/>
    <w:rsid w:val="00EB71A4"/>
    <w:rsid w:val="00EE73E0"/>
    <w:rsid w:val="00F047B3"/>
    <w:rsid w:val="00F70A60"/>
    <w:rsid w:val="00F8477B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1916C5"/>
  <w15:chartTrackingRefBased/>
  <w15:docId w15:val="{F896DD18-E7E6-43FF-A9ED-2CF17C5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fcdefinition">
    <w:name w:val="tlf_cdefinition"/>
    <w:basedOn w:val="Policepardfaut"/>
    <w:rsid w:val="003B05D0"/>
  </w:style>
  <w:style w:type="character" w:styleId="Textedelespacerserv">
    <w:name w:val="Placeholder Text"/>
    <w:basedOn w:val="Policepardfaut"/>
    <w:uiPriority w:val="99"/>
    <w:semiHidden/>
    <w:rsid w:val="00BF5C5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F5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C5B"/>
  </w:style>
  <w:style w:type="paragraph" w:styleId="Pieddepage">
    <w:name w:val="footer"/>
    <w:basedOn w:val="Normal"/>
    <w:link w:val="PieddepageCar"/>
    <w:uiPriority w:val="99"/>
    <w:unhideWhenUsed/>
    <w:rsid w:val="00BF5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C5B"/>
  </w:style>
  <w:style w:type="paragraph" w:styleId="Paragraphedeliste">
    <w:name w:val="List Paragraph"/>
    <w:basedOn w:val="Normal"/>
    <w:uiPriority w:val="34"/>
    <w:qFormat/>
    <w:rsid w:val="009837E1"/>
    <w:pPr>
      <w:ind w:left="720"/>
      <w:contextualSpacing/>
    </w:pPr>
  </w:style>
  <w:style w:type="paragraph" w:styleId="Sansinterligne">
    <w:name w:val="No Spacing"/>
    <w:uiPriority w:val="1"/>
    <w:qFormat/>
    <w:rsid w:val="00503D8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87A"/>
    <w:pPr>
      <w:spacing w:after="0"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fred ouillou</cp:lastModifiedBy>
  <cp:revision>5</cp:revision>
  <cp:lastPrinted>2021-08-19T10:27:00Z</cp:lastPrinted>
  <dcterms:created xsi:type="dcterms:W3CDTF">2021-08-19T10:27:00Z</dcterms:created>
  <dcterms:modified xsi:type="dcterms:W3CDTF">2023-06-24T11:49:00Z</dcterms:modified>
</cp:coreProperties>
</file>