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15F3" w14:textId="77777777" w:rsidR="00917D6B" w:rsidRPr="00B00D26" w:rsidRDefault="00B00D26" w:rsidP="00D43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 w:rsidRPr="00D43083">
        <w:rPr>
          <w:rFonts w:ascii="Algerian" w:hAnsi="Algerian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8E0A" wp14:editId="209255C1">
                <wp:simplePos x="0" y="0"/>
                <wp:positionH relativeFrom="column">
                  <wp:posOffset>5733415</wp:posOffset>
                </wp:positionH>
                <wp:positionV relativeFrom="paragraph">
                  <wp:posOffset>441960</wp:posOffset>
                </wp:positionV>
                <wp:extent cx="854926" cy="282497"/>
                <wp:effectExtent l="0" t="0" r="254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926" cy="282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76F27" w14:textId="07FB2838" w:rsidR="002310E1" w:rsidRPr="00B00D26" w:rsidRDefault="003B394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  <w:r w:rsidR="002310E1" w:rsidRPr="00B00D26">
                              <w:rPr>
                                <w:b/>
                                <w:sz w:val="20"/>
                              </w:rPr>
                              <w:t>/</w:t>
                            </w:r>
                            <w:r w:rsidR="00690320">
                              <w:rPr>
                                <w:b/>
                                <w:sz w:val="20"/>
                              </w:rPr>
                              <w:t>01</w:t>
                            </w:r>
                            <w:r w:rsidR="002310E1" w:rsidRPr="00B00D26">
                              <w:rPr>
                                <w:b/>
                                <w:sz w:val="20"/>
                              </w:rPr>
                              <w:t>/20</w:t>
                            </w:r>
                            <w:r w:rsidR="00D43083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690320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8E0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51.45pt;margin-top:34.8pt;width:67.3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" fillcolor="white [3201]" stroked="f" strokeweight=".5pt">
                <v:textbox>
                  <w:txbxContent>
                    <w:p w14:paraId="16B76F27" w14:textId="07FB2838" w:rsidR="002310E1" w:rsidRPr="00B00D26" w:rsidRDefault="003B394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21</w:t>
                      </w:r>
                      <w:r w:rsidR="002310E1" w:rsidRPr="00B00D26">
                        <w:rPr>
                          <w:b/>
                          <w:sz w:val="20"/>
                        </w:rPr>
                        <w:t>/</w:t>
                      </w:r>
                      <w:r w:rsidR="00690320">
                        <w:rPr>
                          <w:b/>
                          <w:sz w:val="20"/>
                        </w:rPr>
                        <w:t>01</w:t>
                      </w:r>
                      <w:r w:rsidR="002310E1" w:rsidRPr="00B00D26">
                        <w:rPr>
                          <w:b/>
                          <w:sz w:val="20"/>
                        </w:rPr>
                        <w:t>/20</w:t>
                      </w:r>
                      <w:r w:rsidR="00D43083">
                        <w:rPr>
                          <w:b/>
                          <w:sz w:val="20"/>
                        </w:rPr>
                        <w:t>2</w:t>
                      </w:r>
                      <w:r w:rsidR="00690320"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43083">
        <w:rPr>
          <w:rFonts w:ascii="Algerian" w:hAnsi="Algerian"/>
          <w:b/>
          <w:color w:val="FF0000"/>
          <w:sz w:val="36"/>
        </w:rPr>
        <w:t>Contrôle de Mathématiques</w:t>
      </w:r>
    </w:p>
    <w:p w14:paraId="5222CE56" w14:textId="2FE3571D" w:rsidR="00B00D26" w:rsidRPr="00B00D26" w:rsidRDefault="00B00D26" w:rsidP="00B00D26">
      <w:pPr>
        <w:jc w:val="center"/>
        <w:rPr>
          <w:b/>
        </w:rPr>
      </w:pPr>
      <w:r w:rsidRPr="00B00D26">
        <w:rPr>
          <w:b/>
        </w:rPr>
        <w:t>Géométrie dans l’espace</w:t>
      </w:r>
      <w:r w:rsidR="00690320">
        <w:rPr>
          <w:b/>
        </w:rPr>
        <w:t xml:space="preserve"> </w:t>
      </w:r>
      <w:r w:rsidR="00D43083">
        <w:rPr>
          <w:b/>
        </w:rPr>
        <w:t>– Calculatrice autorisée</w:t>
      </w:r>
    </w:p>
    <w:p w14:paraId="4FA721CF" w14:textId="77777777" w:rsidR="003B394E" w:rsidRDefault="003B394E">
      <w:pPr>
        <w:rPr>
          <w:b/>
          <w:smallCaps/>
          <w:highlight w:val="darkGray"/>
        </w:rPr>
      </w:pPr>
    </w:p>
    <w:p w14:paraId="1C52A8E3" w14:textId="6758AB0E" w:rsidR="00B00D26" w:rsidRPr="00B00D26" w:rsidRDefault="00B00D26">
      <w:pPr>
        <w:rPr>
          <w:b/>
        </w:rPr>
      </w:pPr>
      <w:r w:rsidRPr="00B00D26">
        <w:rPr>
          <w:b/>
          <w:smallCaps/>
          <w:highlight w:val="darkGray"/>
        </w:rPr>
        <w:t>Exercice 1</w:t>
      </w:r>
      <w:r w:rsidRPr="00B00D26">
        <w:rPr>
          <w:b/>
          <w:smallCaps/>
        </w:rPr>
        <w:tab/>
      </w:r>
      <w:r w:rsidRPr="00B00D26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E73094">
        <w:rPr>
          <w:b/>
          <w:iCs/>
          <w:smallCaps/>
          <w:sz w:val="16"/>
        </w:rPr>
        <w:t>3</w:t>
      </w:r>
      <w:r w:rsidRPr="00343739">
        <w:rPr>
          <w:b/>
          <w:iCs/>
          <w:smallCaps/>
          <w:sz w:val="16"/>
        </w:rPr>
        <w:t xml:space="preserve"> </w:t>
      </w:r>
      <w:r w:rsidRPr="00343739">
        <w:rPr>
          <w:b/>
          <w:iCs/>
          <w:sz w:val="16"/>
        </w:rPr>
        <w:t>pts</w:t>
      </w:r>
    </w:p>
    <w:p w14:paraId="756A2B23" w14:textId="5EBE5626" w:rsidR="00C21AC2" w:rsidRDefault="003E4D2E" w:rsidP="006F109C">
      <w:pPr>
        <w:spacing w:line="360" w:lineRule="auto"/>
        <w:rPr>
          <w:rFonts w:eastAsiaTheme="minorEastAsia"/>
        </w:rPr>
      </w:pPr>
      <w:r>
        <w:t xml:space="preserve">On considère les points  </w:t>
      </w:r>
      <m:oMath>
        <m:r>
          <w:rPr>
            <w:rFonts w:ascii="Cambria Math" w:hAnsi="Cambria Math"/>
          </w:rPr>
          <m:t xml:space="preserve">A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 ; -4</m:t>
            </m:r>
          </m:e>
        </m:d>
        <m:r>
          <w:rPr>
            <w:rFonts w:ascii="Cambria Math" w:hAnsi="Cambria Math"/>
          </w:rPr>
          <m:t xml:space="preserve"> ;B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;3 ; -7</m:t>
            </m:r>
          </m:e>
        </m:d>
        <m:r>
          <w:rPr>
            <w:rFonts w:ascii="Cambria Math" w:hAnsi="Cambria Math"/>
          </w:rPr>
          <m:t xml:space="preserve"> ;C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 ;1 ; -3</m:t>
            </m:r>
          </m:e>
        </m:d>
        <m:r>
          <w:rPr>
            <w:rFonts w:ascii="Cambria Math" w:hAnsi="Cambria Math"/>
          </w:rPr>
          <m:t xml:space="preserve"> ;D(1 ;0 ;0)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E(3 ;11 ;8)</m:t>
        </m:r>
      </m:oMath>
      <w:r>
        <w:rPr>
          <w:rFonts w:eastAsiaTheme="minorEastAsia"/>
        </w:rPr>
        <w:t>.</w:t>
      </w:r>
    </w:p>
    <w:p w14:paraId="466A99FB" w14:textId="0CCFC0A2" w:rsidR="003E4D2E" w:rsidRPr="003B394E" w:rsidRDefault="003B394E" w:rsidP="003B394E">
      <w:pPr>
        <w:pStyle w:val="Paragraphedeliste"/>
        <w:numPr>
          <w:ilvl w:val="0"/>
          <w:numId w:val="9"/>
        </w:numPr>
        <w:spacing w:line="360" w:lineRule="auto"/>
      </w:pPr>
      <w:r>
        <w:t xml:space="preserve">Démontrer que les points </w:t>
      </w:r>
      <m:oMath>
        <m:r>
          <w:rPr>
            <w:rFonts w:ascii="Cambria Math" w:hAnsi="Cambria Math"/>
          </w:rPr>
          <m:t>A,B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définissent un plan.</w:t>
      </w:r>
    </w:p>
    <w:p w14:paraId="2359E783" w14:textId="442C8FEC" w:rsidR="003B394E" w:rsidRPr="003B394E" w:rsidRDefault="003B394E" w:rsidP="003B394E">
      <w:pPr>
        <w:pStyle w:val="Paragraphedeliste"/>
        <w:numPr>
          <w:ilvl w:val="0"/>
          <w:numId w:val="9"/>
        </w:numPr>
        <w:spacing w:line="360" w:lineRule="auto"/>
      </w:pPr>
      <w:r>
        <w:rPr>
          <w:rFonts w:eastAsiaTheme="minorEastAsia"/>
        </w:rPr>
        <w:t xml:space="preserve">Démontrer que la droite </w:t>
      </w:r>
      <m:oMath>
        <m:r>
          <w:rPr>
            <w:rFonts w:ascii="Cambria Math" w:eastAsiaTheme="minorEastAsia" w:hAnsi="Cambria Math"/>
          </w:rPr>
          <m:t>(DE)</m:t>
        </m:r>
      </m:oMath>
      <w:r>
        <w:rPr>
          <w:rFonts w:eastAsiaTheme="minorEastAsia"/>
        </w:rPr>
        <w:t xml:space="preserve"> est orthogonale au plan </w:t>
      </w:r>
      <m:oMath>
        <m:r>
          <w:rPr>
            <w:rFonts w:ascii="Cambria Math" w:eastAsiaTheme="minorEastAsia" w:hAnsi="Cambria Math"/>
          </w:rPr>
          <m:t>(ABC)</m:t>
        </m:r>
      </m:oMath>
      <w:r>
        <w:rPr>
          <w:rFonts w:eastAsiaTheme="minorEastAsia"/>
        </w:rPr>
        <w:t>.</w:t>
      </w:r>
    </w:p>
    <w:p w14:paraId="3ED9582C" w14:textId="0BDF84D1" w:rsidR="003B394E" w:rsidRPr="003B394E" w:rsidRDefault="003B394E" w:rsidP="003B394E">
      <w:pPr>
        <w:pStyle w:val="Paragraphedeliste"/>
        <w:numPr>
          <w:ilvl w:val="0"/>
          <w:numId w:val="9"/>
        </w:numPr>
        <w:spacing w:line="360" w:lineRule="auto"/>
      </w:pPr>
      <w:r>
        <w:rPr>
          <w:rFonts w:eastAsiaTheme="minorEastAsia"/>
        </w:rPr>
        <w:t xml:space="preserve">Déterminer une équation cartésienne du plan </w:t>
      </w:r>
      <m:oMath>
        <m:r>
          <w:rPr>
            <w:rFonts w:ascii="Cambria Math" w:eastAsiaTheme="minorEastAsia" w:hAnsi="Cambria Math"/>
          </w:rPr>
          <m:t>(ABC)</m:t>
        </m:r>
      </m:oMath>
      <w:r>
        <w:rPr>
          <w:rFonts w:eastAsiaTheme="minorEastAsia"/>
        </w:rPr>
        <w:t>.</w:t>
      </w:r>
    </w:p>
    <w:p w14:paraId="58D2D32C" w14:textId="5E2892E1" w:rsidR="003B394E" w:rsidRPr="003B394E" w:rsidRDefault="003B394E" w:rsidP="003B394E">
      <w:pPr>
        <w:pStyle w:val="Paragraphedeliste"/>
        <w:numPr>
          <w:ilvl w:val="0"/>
          <w:numId w:val="9"/>
        </w:numPr>
        <w:spacing w:line="360" w:lineRule="auto"/>
      </w:pPr>
      <w:r>
        <w:rPr>
          <w:rFonts w:eastAsiaTheme="minorEastAsia"/>
        </w:rPr>
        <w:t xml:space="preserve">Déterminer une représentation paramétrique de la droite </w:t>
      </w:r>
      <m:oMath>
        <m:r>
          <w:rPr>
            <w:rFonts w:ascii="Cambria Math" w:eastAsiaTheme="minorEastAsia" w:hAnsi="Cambria Math"/>
          </w:rPr>
          <m:t>(DE)</m:t>
        </m:r>
      </m:oMath>
      <w:r>
        <w:rPr>
          <w:rFonts w:eastAsiaTheme="minorEastAsia"/>
        </w:rPr>
        <w:t>.</w:t>
      </w:r>
    </w:p>
    <w:p w14:paraId="38404003" w14:textId="25EBBEEF" w:rsidR="003B394E" w:rsidRDefault="003B394E" w:rsidP="003B394E">
      <w:pPr>
        <w:pStyle w:val="Paragraphedeliste"/>
        <w:numPr>
          <w:ilvl w:val="0"/>
          <w:numId w:val="9"/>
        </w:numPr>
        <w:spacing w:line="360" w:lineRule="auto"/>
      </w:pPr>
      <w:r>
        <w:rPr>
          <w:rFonts w:eastAsiaTheme="minorEastAsia"/>
        </w:rPr>
        <w:t xml:space="preserve">Déterminer les coordonnées du point d’intersection de la droite </w:t>
      </w:r>
      <m:oMath>
        <m:r>
          <w:rPr>
            <w:rFonts w:ascii="Cambria Math" w:eastAsiaTheme="minorEastAsia" w:hAnsi="Cambria Math"/>
          </w:rPr>
          <m:t>(DE)</m:t>
        </m:r>
      </m:oMath>
      <w:r>
        <w:rPr>
          <w:rFonts w:eastAsiaTheme="minorEastAsia"/>
        </w:rPr>
        <w:t xml:space="preserve"> et du plan </w:t>
      </w:r>
      <m:oMath>
        <m:r>
          <w:rPr>
            <w:rFonts w:ascii="Cambria Math" w:eastAsiaTheme="minorEastAsia" w:hAnsi="Cambria Math"/>
          </w:rPr>
          <m:t>(ABC)</m:t>
        </m:r>
      </m:oMath>
      <w:r>
        <w:rPr>
          <w:rFonts w:eastAsiaTheme="minorEastAsia"/>
        </w:rPr>
        <w:t>.</w:t>
      </w:r>
    </w:p>
    <w:p w14:paraId="1CF70195" w14:textId="77777777" w:rsidR="003B394E" w:rsidRDefault="003B394E" w:rsidP="0030165F">
      <w:pPr>
        <w:spacing w:line="360" w:lineRule="auto"/>
        <w:rPr>
          <w:b/>
          <w:smallCaps/>
          <w:highlight w:val="darkGray"/>
        </w:rPr>
      </w:pPr>
      <w:bookmarkStart w:id="0" w:name="_Hlk152627248"/>
    </w:p>
    <w:p w14:paraId="01D1DC36" w14:textId="4B047922" w:rsidR="002310E1" w:rsidRPr="006F109C" w:rsidRDefault="00B00D26" w:rsidP="006F109C">
      <w:pPr>
        <w:spacing w:line="360" w:lineRule="auto"/>
        <w:rPr>
          <w:rFonts w:eastAsiaTheme="minorEastAsia"/>
        </w:rPr>
      </w:pPr>
      <w:r w:rsidRPr="00B00D26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 w:rsidRPr="00B00D26">
        <w:rPr>
          <w:b/>
          <w:smallCaps/>
        </w:rPr>
        <w:tab/>
      </w:r>
      <w:r w:rsidRPr="00B00D26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D43083">
        <w:rPr>
          <w:b/>
          <w:smallCaps/>
        </w:rPr>
        <w:tab/>
      </w:r>
      <w:r w:rsidR="003E4D2E">
        <w:rPr>
          <w:b/>
          <w:iCs/>
          <w:smallCaps/>
          <w:sz w:val="16"/>
        </w:rPr>
        <w:t>7</w:t>
      </w:r>
      <w:r w:rsidRPr="00343739">
        <w:rPr>
          <w:b/>
          <w:iCs/>
          <w:smallCaps/>
          <w:sz w:val="16"/>
        </w:rPr>
        <w:t xml:space="preserve"> </w:t>
      </w:r>
      <w:r w:rsidRPr="00343739">
        <w:rPr>
          <w:b/>
          <w:iCs/>
          <w:sz w:val="16"/>
        </w:rPr>
        <w:t>pts</w:t>
      </w:r>
      <w:bookmarkEnd w:id="0"/>
      <w:r w:rsidR="0045489C" w:rsidRPr="0045489C">
        <w:rPr>
          <w:noProof/>
        </w:rPr>
        <w:t xml:space="preserve"> </w:t>
      </w:r>
      <w:r w:rsidR="00822FA5">
        <w:rPr>
          <w:noProof/>
        </w:rPr>
        <w:drawing>
          <wp:inline distT="0" distB="0" distL="0" distR="0" wp14:anchorId="72FF2954" wp14:editId="6C83260C">
            <wp:extent cx="6688562" cy="4333875"/>
            <wp:effectExtent l="0" t="0" r="0" b="0"/>
            <wp:docPr id="10674670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670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0915" cy="43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6C761" w14:textId="3EB07071" w:rsidR="00343739" w:rsidRDefault="00343739" w:rsidP="00C21AC2">
      <w:pPr>
        <w:spacing w:line="360" w:lineRule="auto"/>
        <w:rPr>
          <w:rFonts w:eastAsiaTheme="minorEastAsia"/>
        </w:rPr>
      </w:pPr>
    </w:p>
    <w:p w14:paraId="3C2325C7" w14:textId="77777777" w:rsidR="002061CA" w:rsidRPr="00C21AC2" w:rsidRDefault="002061CA" w:rsidP="00C21AC2">
      <w:pPr>
        <w:spacing w:line="360" w:lineRule="auto"/>
        <w:rPr>
          <w:rFonts w:eastAsiaTheme="minorEastAsia"/>
        </w:rPr>
      </w:pPr>
    </w:p>
    <w:p w14:paraId="58ECFF2F" w14:textId="5289D7AC" w:rsidR="00813EC7" w:rsidRPr="00B00D26" w:rsidRDefault="00813EC7" w:rsidP="00813EC7">
      <w:pPr>
        <w:spacing w:line="360" w:lineRule="auto"/>
        <w:rPr>
          <w:b/>
        </w:rPr>
      </w:pPr>
      <w:bookmarkStart w:id="1" w:name="_Hlk187937079"/>
      <w:r w:rsidRPr="00B00D26">
        <w:rPr>
          <w:b/>
          <w:smallCaps/>
          <w:highlight w:val="darkGray"/>
        </w:rPr>
        <w:lastRenderedPageBreak/>
        <w:t xml:space="preserve">Exercice </w:t>
      </w:r>
      <w:r>
        <w:rPr>
          <w:b/>
          <w:smallCaps/>
          <w:highlight w:val="darkGray"/>
        </w:rPr>
        <w:t>3</w:t>
      </w:r>
      <w:r w:rsidRPr="00B00D26">
        <w:rPr>
          <w:b/>
          <w:smallCaps/>
        </w:rPr>
        <w:tab/>
      </w:r>
      <w:r w:rsidRPr="00B00D26"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3E4D2E">
        <w:rPr>
          <w:b/>
          <w:iCs/>
          <w:smallCaps/>
          <w:sz w:val="16"/>
        </w:rPr>
        <w:t>10</w:t>
      </w:r>
      <w:r w:rsidRPr="00343739">
        <w:rPr>
          <w:b/>
          <w:iCs/>
          <w:smallCaps/>
          <w:sz w:val="16"/>
        </w:rPr>
        <w:t xml:space="preserve"> </w:t>
      </w:r>
      <w:r w:rsidRPr="00343739">
        <w:rPr>
          <w:b/>
          <w:iCs/>
          <w:sz w:val="16"/>
        </w:rPr>
        <w:t>pts</w:t>
      </w:r>
    </w:p>
    <w:bookmarkEnd w:id="1"/>
    <w:p w14:paraId="07F210E8" w14:textId="25B3DE6B" w:rsidR="007650BB" w:rsidRDefault="00822FA5" w:rsidP="00E204D0">
      <w:pPr>
        <w:spacing w:line="360" w:lineRule="auto"/>
        <w:rPr>
          <w:rFonts w:eastAsiaTheme="minorEastAsia"/>
        </w:rPr>
      </w:pPr>
      <w:r>
        <w:rPr>
          <w:noProof/>
        </w:rPr>
        <w:drawing>
          <wp:inline distT="0" distB="0" distL="0" distR="0" wp14:anchorId="00686486" wp14:editId="5968E9BB">
            <wp:extent cx="6604851" cy="4581525"/>
            <wp:effectExtent l="0" t="0" r="5715" b="0"/>
            <wp:docPr id="2067625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257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6335" cy="45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3B8B" w14:textId="6BB95B3B" w:rsidR="00690320" w:rsidRPr="002061CA" w:rsidRDefault="00633CF4" w:rsidP="00633CF4">
      <w:pPr>
        <w:spacing w:line="360" w:lineRule="auto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DC7EF2C" wp14:editId="771A6E27">
            <wp:extent cx="2981325" cy="4144899"/>
            <wp:effectExtent l="0" t="0" r="0" b="8255"/>
            <wp:docPr id="781516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168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1353" cy="41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320" w:rsidRPr="002061CA" w:rsidSect="00813EC7">
      <w:footerReference w:type="default" r:id="rId10"/>
      <w:type w:val="continuous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E6E8" w14:textId="77777777" w:rsidR="00293352" w:rsidRDefault="00293352" w:rsidP="00B00D26">
      <w:pPr>
        <w:spacing w:after="0" w:line="240" w:lineRule="auto"/>
      </w:pPr>
      <w:r>
        <w:separator/>
      </w:r>
    </w:p>
  </w:endnote>
  <w:endnote w:type="continuationSeparator" w:id="0">
    <w:p w14:paraId="2720FBEB" w14:textId="77777777" w:rsidR="00293352" w:rsidRDefault="00293352" w:rsidP="00B0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150383"/>
      <w:docPartObj>
        <w:docPartGallery w:val="Page Numbers (Bottom of Page)"/>
        <w:docPartUnique/>
      </w:docPartObj>
    </w:sdtPr>
    <w:sdtEndPr/>
    <w:sdtContent>
      <w:p w14:paraId="71DE3079" w14:textId="77777777" w:rsidR="002310E1" w:rsidRDefault="002310E1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EE291FF" wp14:editId="0507C905">
                  <wp:extent cx="5467350" cy="54610"/>
                  <wp:effectExtent l="9525" t="19050" r="9525" b="12065"/>
                  <wp:docPr id="7" name="Organigramme : Dé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61C242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IvMhZ8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73F68066" w14:textId="77777777" w:rsidR="002310E1" w:rsidRDefault="002310E1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A463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5C8A" w14:textId="77777777" w:rsidR="00293352" w:rsidRDefault="00293352" w:rsidP="00B00D26">
      <w:pPr>
        <w:spacing w:after="0" w:line="240" w:lineRule="auto"/>
      </w:pPr>
      <w:r>
        <w:separator/>
      </w:r>
    </w:p>
  </w:footnote>
  <w:footnote w:type="continuationSeparator" w:id="0">
    <w:p w14:paraId="4E79FB1F" w14:textId="77777777" w:rsidR="00293352" w:rsidRDefault="00293352" w:rsidP="00B0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824"/>
    <w:multiLevelType w:val="hybridMultilevel"/>
    <w:tmpl w:val="CE7AB1D8"/>
    <w:lvl w:ilvl="0" w:tplc="B0343F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5E6732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193"/>
    <w:multiLevelType w:val="hybridMultilevel"/>
    <w:tmpl w:val="9DEE5FE2"/>
    <w:lvl w:ilvl="0" w:tplc="BDFC0F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68A8"/>
    <w:multiLevelType w:val="hybridMultilevel"/>
    <w:tmpl w:val="E2709716"/>
    <w:lvl w:ilvl="0" w:tplc="AB5687F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212B5E"/>
    <w:multiLevelType w:val="hybridMultilevel"/>
    <w:tmpl w:val="A2200E64"/>
    <w:lvl w:ilvl="0" w:tplc="6B0ACE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14D2A"/>
    <w:multiLevelType w:val="hybridMultilevel"/>
    <w:tmpl w:val="A9B2A53E"/>
    <w:lvl w:ilvl="0" w:tplc="BCC4556A">
      <w:start w:val="1"/>
      <w:numFmt w:val="decimal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C247C51"/>
    <w:multiLevelType w:val="hybridMultilevel"/>
    <w:tmpl w:val="100886CE"/>
    <w:lvl w:ilvl="0" w:tplc="20BE95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45058"/>
    <w:multiLevelType w:val="hybridMultilevel"/>
    <w:tmpl w:val="55F4D83C"/>
    <w:lvl w:ilvl="0" w:tplc="15E6732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FD26611"/>
    <w:multiLevelType w:val="hybridMultilevel"/>
    <w:tmpl w:val="2316606C"/>
    <w:lvl w:ilvl="0" w:tplc="86D4D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24BB"/>
    <w:multiLevelType w:val="hybridMultilevel"/>
    <w:tmpl w:val="8444A2C8"/>
    <w:lvl w:ilvl="0" w:tplc="65EA5BA2">
      <w:start w:val="1"/>
      <w:numFmt w:val="lowerLetter"/>
      <w:lvlText w:val="%1)"/>
      <w:lvlJc w:val="left"/>
      <w:pPr>
        <w:ind w:left="659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7318" w:hanging="360"/>
      </w:pPr>
    </w:lvl>
    <w:lvl w:ilvl="2" w:tplc="040C001B" w:tentative="1">
      <w:start w:val="1"/>
      <w:numFmt w:val="lowerRoman"/>
      <w:lvlText w:val="%3."/>
      <w:lvlJc w:val="right"/>
      <w:pPr>
        <w:ind w:left="8038" w:hanging="180"/>
      </w:pPr>
    </w:lvl>
    <w:lvl w:ilvl="3" w:tplc="040C000F" w:tentative="1">
      <w:start w:val="1"/>
      <w:numFmt w:val="decimal"/>
      <w:lvlText w:val="%4."/>
      <w:lvlJc w:val="left"/>
      <w:pPr>
        <w:ind w:left="8758" w:hanging="360"/>
      </w:pPr>
    </w:lvl>
    <w:lvl w:ilvl="4" w:tplc="040C0019" w:tentative="1">
      <w:start w:val="1"/>
      <w:numFmt w:val="lowerLetter"/>
      <w:lvlText w:val="%5."/>
      <w:lvlJc w:val="left"/>
      <w:pPr>
        <w:ind w:left="9478" w:hanging="360"/>
      </w:pPr>
    </w:lvl>
    <w:lvl w:ilvl="5" w:tplc="040C001B" w:tentative="1">
      <w:start w:val="1"/>
      <w:numFmt w:val="lowerRoman"/>
      <w:lvlText w:val="%6."/>
      <w:lvlJc w:val="right"/>
      <w:pPr>
        <w:ind w:left="10198" w:hanging="180"/>
      </w:pPr>
    </w:lvl>
    <w:lvl w:ilvl="6" w:tplc="040C000F" w:tentative="1">
      <w:start w:val="1"/>
      <w:numFmt w:val="decimal"/>
      <w:lvlText w:val="%7."/>
      <w:lvlJc w:val="left"/>
      <w:pPr>
        <w:ind w:left="10918" w:hanging="360"/>
      </w:pPr>
    </w:lvl>
    <w:lvl w:ilvl="7" w:tplc="040C0019" w:tentative="1">
      <w:start w:val="1"/>
      <w:numFmt w:val="lowerLetter"/>
      <w:lvlText w:val="%8."/>
      <w:lvlJc w:val="left"/>
      <w:pPr>
        <w:ind w:left="11638" w:hanging="360"/>
      </w:pPr>
    </w:lvl>
    <w:lvl w:ilvl="8" w:tplc="040C001B" w:tentative="1">
      <w:start w:val="1"/>
      <w:numFmt w:val="lowerRoman"/>
      <w:lvlText w:val="%9."/>
      <w:lvlJc w:val="right"/>
      <w:pPr>
        <w:ind w:left="12358" w:hanging="180"/>
      </w:pPr>
    </w:lvl>
  </w:abstractNum>
  <w:num w:numId="1" w16cid:durableId="280838849">
    <w:abstractNumId w:val="1"/>
  </w:num>
  <w:num w:numId="2" w16cid:durableId="2021465677">
    <w:abstractNumId w:val="6"/>
  </w:num>
  <w:num w:numId="3" w16cid:durableId="64570621">
    <w:abstractNumId w:val="3"/>
  </w:num>
  <w:num w:numId="4" w16cid:durableId="1469782971">
    <w:abstractNumId w:val="2"/>
  </w:num>
  <w:num w:numId="5" w16cid:durableId="1145321727">
    <w:abstractNumId w:val="8"/>
  </w:num>
  <w:num w:numId="6" w16cid:durableId="1661998698">
    <w:abstractNumId w:val="0"/>
  </w:num>
  <w:num w:numId="7" w16cid:durableId="472409163">
    <w:abstractNumId w:val="7"/>
  </w:num>
  <w:num w:numId="8" w16cid:durableId="1651594659">
    <w:abstractNumId w:val="4"/>
  </w:num>
  <w:num w:numId="9" w16cid:durableId="9216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B"/>
    <w:rsid w:val="00053F99"/>
    <w:rsid w:val="00111257"/>
    <w:rsid w:val="001E0E0E"/>
    <w:rsid w:val="002061CA"/>
    <w:rsid w:val="0022794A"/>
    <w:rsid w:val="002310E1"/>
    <w:rsid w:val="00246FCB"/>
    <w:rsid w:val="00282C63"/>
    <w:rsid w:val="00293352"/>
    <w:rsid w:val="0030165F"/>
    <w:rsid w:val="00343739"/>
    <w:rsid w:val="00346E43"/>
    <w:rsid w:val="00372500"/>
    <w:rsid w:val="003B394E"/>
    <w:rsid w:val="003E4D2E"/>
    <w:rsid w:val="0045489C"/>
    <w:rsid w:val="0047056C"/>
    <w:rsid w:val="004C60F9"/>
    <w:rsid w:val="004F6356"/>
    <w:rsid w:val="00502C04"/>
    <w:rsid w:val="0052655C"/>
    <w:rsid w:val="00531B8B"/>
    <w:rsid w:val="00602C7F"/>
    <w:rsid w:val="00633CF4"/>
    <w:rsid w:val="00637999"/>
    <w:rsid w:val="00680B4C"/>
    <w:rsid w:val="00690320"/>
    <w:rsid w:val="006F109C"/>
    <w:rsid w:val="007650BB"/>
    <w:rsid w:val="007F3582"/>
    <w:rsid w:val="00813EC7"/>
    <w:rsid w:val="00822FA5"/>
    <w:rsid w:val="00827C6D"/>
    <w:rsid w:val="00834FCD"/>
    <w:rsid w:val="008A463B"/>
    <w:rsid w:val="00917D6B"/>
    <w:rsid w:val="00975968"/>
    <w:rsid w:val="00AD35EA"/>
    <w:rsid w:val="00B00D26"/>
    <w:rsid w:val="00B57142"/>
    <w:rsid w:val="00C02554"/>
    <w:rsid w:val="00C21AC2"/>
    <w:rsid w:val="00CA3E3B"/>
    <w:rsid w:val="00CE3EF3"/>
    <w:rsid w:val="00D43083"/>
    <w:rsid w:val="00DF44CF"/>
    <w:rsid w:val="00DF4E17"/>
    <w:rsid w:val="00E01BD2"/>
    <w:rsid w:val="00E17BDB"/>
    <w:rsid w:val="00E204D0"/>
    <w:rsid w:val="00E66566"/>
    <w:rsid w:val="00E73094"/>
    <w:rsid w:val="00E87F83"/>
    <w:rsid w:val="00F40E37"/>
    <w:rsid w:val="00F84F2B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3C804"/>
  <w15:chartTrackingRefBased/>
  <w15:docId w15:val="{39E157A4-3646-4C46-A14B-CCFF4002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D26"/>
  </w:style>
  <w:style w:type="paragraph" w:styleId="Pieddepage">
    <w:name w:val="footer"/>
    <w:basedOn w:val="Normal"/>
    <w:link w:val="PieddepageCar"/>
    <w:uiPriority w:val="99"/>
    <w:unhideWhenUsed/>
    <w:rsid w:val="00B00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D26"/>
  </w:style>
  <w:style w:type="paragraph" w:styleId="Paragraphedeliste">
    <w:name w:val="List Paragraph"/>
    <w:basedOn w:val="Normal"/>
    <w:uiPriority w:val="34"/>
    <w:qFormat/>
    <w:rsid w:val="0097596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75968"/>
    <w:rPr>
      <w:color w:val="808080"/>
    </w:rPr>
  </w:style>
  <w:style w:type="character" w:styleId="Accentuation">
    <w:name w:val="Emphasis"/>
    <w:basedOn w:val="Policepardfaut"/>
    <w:uiPriority w:val="20"/>
    <w:qFormat/>
    <w:rsid w:val="0045489C"/>
    <w:rPr>
      <w:i/>
      <w:iCs/>
    </w:rPr>
  </w:style>
  <w:style w:type="table" w:styleId="Grilledutableau">
    <w:name w:val="Table Grid"/>
    <w:basedOn w:val="TableauNormal"/>
    <w:uiPriority w:val="59"/>
    <w:rsid w:val="00813EC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fred ouillou</cp:lastModifiedBy>
  <cp:revision>10</cp:revision>
  <cp:lastPrinted>2023-12-04T23:36:00Z</cp:lastPrinted>
  <dcterms:created xsi:type="dcterms:W3CDTF">2023-12-04T22:34:00Z</dcterms:created>
  <dcterms:modified xsi:type="dcterms:W3CDTF">2025-01-16T20:28:00Z</dcterms:modified>
</cp:coreProperties>
</file>