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FEEE8" w14:textId="0C3741EC" w:rsidR="00B548BC" w:rsidRPr="00A912D2" w:rsidRDefault="00F730A0" w:rsidP="008B48B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lligri Bold Italic" w:hAnsi="Calligri Bold Italic"/>
          <w:b/>
          <w:bCs/>
          <w:color w:val="FF0000"/>
          <w:sz w:val="28"/>
          <w:szCs w:val="28"/>
        </w:rPr>
      </w:pPr>
      <w:r w:rsidRPr="00A912D2">
        <w:rPr>
          <w:rFonts w:ascii="Calligri Bold Italic" w:hAnsi="Calligri Bold Italic"/>
          <w:b/>
          <w:bCs/>
          <w:color w:val="FF0000"/>
          <w:sz w:val="72"/>
          <w:szCs w:val="72"/>
        </w:rPr>
        <w:t xml:space="preserve">Progression </w:t>
      </w:r>
      <w:r w:rsidR="00AC1658">
        <w:rPr>
          <w:rFonts w:ascii="Calligri Bold Italic" w:hAnsi="Calligri Bold Italic"/>
          <w:b/>
          <w:bCs/>
          <w:color w:val="FF0000"/>
          <w:sz w:val="72"/>
          <w:szCs w:val="72"/>
        </w:rPr>
        <w:t>5</w:t>
      </w:r>
      <w:r w:rsidR="004037FB" w:rsidRPr="00A912D2">
        <w:rPr>
          <w:rFonts w:ascii="Calligri Bold Italic" w:hAnsi="Calligri Bold Italic"/>
          <w:b/>
          <w:bCs/>
          <w:color w:val="FF0000"/>
          <w:sz w:val="72"/>
          <w:szCs w:val="72"/>
          <w:vertAlign w:val="superscript"/>
        </w:rPr>
        <w:t>ème</w:t>
      </w:r>
      <w:r w:rsidR="004037FB" w:rsidRPr="00A912D2">
        <w:rPr>
          <w:rFonts w:ascii="Calligri Bold Italic" w:hAnsi="Calligri Bold Italic"/>
          <w:b/>
          <w:bCs/>
          <w:color w:val="FF0000"/>
          <w:sz w:val="72"/>
          <w:szCs w:val="72"/>
        </w:rPr>
        <w:t xml:space="preserve"> </w:t>
      </w:r>
      <w:r w:rsidR="008B48B3" w:rsidRPr="00A912D2">
        <w:rPr>
          <w:rFonts w:ascii="Calligri Bold Italic" w:hAnsi="Calligri Bold Italic"/>
          <w:b/>
          <w:bCs/>
          <w:color w:val="FF0000"/>
          <w:sz w:val="72"/>
          <w:szCs w:val="72"/>
        </w:rPr>
        <w:t>– 2025 2026</w:t>
      </w:r>
    </w:p>
    <w:p w14:paraId="643E16AF" w14:textId="06CB5909" w:rsidR="00F730A0" w:rsidRDefault="00F730A0" w:rsidP="00AC1658">
      <w:pPr>
        <w:spacing w:before="240" w:line="360" w:lineRule="auto"/>
        <w:ind w:left="2124"/>
        <w:rPr>
          <w:rFonts w:ascii="Calligri Bold Italic" w:hAnsi="Calligri Bold Italic"/>
          <w:b/>
          <w:bCs/>
          <w:color w:val="FF0000"/>
          <w:sz w:val="32"/>
          <w:szCs w:val="32"/>
        </w:rPr>
      </w:pPr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</w:t>
      </w:r>
      <w:r w:rsidRPr="00A912D2">
        <w:rPr>
          <w:color w:val="FF0000"/>
          <w:sz w:val="32"/>
          <w:szCs w:val="32"/>
        </w:rPr>
        <w:t xml:space="preserve"> – </w:t>
      </w:r>
      <w:r w:rsidR="00AC1658">
        <w:rPr>
          <w:rFonts w:ascii="Calligri Bold Italic" w:hAnsi="Calligri Bold Italic"/>
          <w:b/>
          <w:bCs/>
          <w:color w:val="0000FF"/>
          <w:sz w:val="32"/>
          <w:szCs w:val="32"/>
        </w:rPr>
        <w:t>Priorités Opératoires</w:t>
      </w:r>
    </w:p>
    <w:p w14:paraId="13786596" w14:textId="6C6A422A" w:rsidR="00F730A0" w:rsidRPr="00A912D2" w:rsidRDefault="0083271C" w:rsidP="00AC1658">
      <w:pPr>
        <w:spacing w:line="360" w:lineRule="auto"/>
        <w:ind w:left="2124"/>
        <w:rPr>
          <w:sz w:val="32"/>
          <w:szCs w:val="32"/>
        </w:rPr>
      </w:pPr>
      <w:bookmarkStart w:id="0" w:name="_Hlk205470177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2</w:t>
      </w:r>
      <w:r w:rsidR="00F730A0" w:rsidRPr="00A912D2">
        <w:rPr>
          <w:color w:val="FF0000"/>
          <w:sz w:val="32"/>
          <w:szCs w:val="32"/>
        </w:rPr>
        <w:t xml:space="preserve"> – </w:t>
      </w:r>
      <w:bookmarkEnd w:id="0"/>
      <w:r w:rsidR="00B05C18">
        <w:rPr>
          <w:rFonts w:ascii="Calligri Bold Italic" w:hAnsi="Calligri Bold Italic"/>
          <w:b/>
          <w:bCs/>
          <w:color w:val="0000FF"/>
          <w:sz w:val="32"/>
          <w:szCs w:val="32"/>
        </w:rPr>
        <w:t>Angles et Triangles</w:t>
      </w:r>
    </w:p>
    <w:p w14:paraId="7E58A673" w14:textId="71BC85F3" w:rsidR="00F730A0" w:rsidRPr="00A912D2" w:rsidRDefault="0083271C" w:rsidP="00AC1658">
      <w:pPr>
        <w:spacing w:line="360" w:lineRule="auto"/>
        <w:ind w:left="2124"/>
        <w:rPr>
          <w:color w:val="FF0000"/>
          <w:sz w:val="32"/>
          <w:szCs w:val="32"/>
        </w:rPr>
      </w:pPr>
      <w:bookmarkStart w:id="1" w:name="_Hlk205470280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3</w:t>
      </w:r>
      <w:r w:rsidR="00F730A0" w:rsidRPr="00A912D2">
        <w:rPr>
          <w:color w:val="FF0000"/>
          <w:sz w:val="32"/>
          <w:szCs w:val="32"/>
        </w:rPr>
        <w:t xml:space="preserve"> – </w:t>
      </w:r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Fractions</w:t>
      </w:r>
      <w:r w:rsidR="009D58AF" w:rsidRPr="00A912D2">
        <w:rPr>
          <w:rFonts w:ascii="Calligri Bold Italic" w:hAnsi="Calligri Bold Italic"/>
          <w:color w:val="FF0000"/>
          <w:sz w:val="32"/>
          <w:szCs w:val="32"/>
        </w:rPr>
        <w:t xml:space="preserve"> </w:t>
      </w:r>
      <w:bookmarkEnd w:id="1"/>
    </w:p>
    <w:p w14:paraId="48008853" w14:textId="501E557B" w:rsidR="00F730A0" w:rsidRPr="00A912D2" w:rsidRDefault="0083271C" w:rsidP="00AC1658">
      <w:pPr>
        <w:spacing w:line="360" w:lineRule="auto"/>
        <w:ind w:left="2124"/>
        <w:rPr>
          <w:sz w:val="32"/>
          <w:szCs w:val="32"/>
        </w:rPr>
      </w:pPr>
      <w:bookmarkStart w:id="2" w:name="_Hlk205470403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4</w:t>
      </w:r>
      <w:r w:rsidR="00F730A0" w:rsidRPr="00A912D2">
        <w:rPr>
          <w:color w:val="FF0000"/>
          <w:sz w:val="32"/>
          <w:szCs w:val="32"/>
        </w:rPr>
        <w:t xml:space="preserve"> – </w:t>
      </w:r>
      <w:bookmarkEnd w:id="2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Nombres relatifs et Opérations</w:t>
      </w:r>
    </w:p>
    <w:p w14:paraId="4855D2CC" w14:textId="156D7215" w:rsidR="00F730A0" w:rsidRPr="00A912D2" w:rsidRDefault="0083271C" w:rsidP="00AC1658">
      <w:pPr>
        <w:spacing w:line="360" w:lineRule="auto"/>
        <w:ind w:left="2124"/>
        <w:rPr>
          <w:sz w:val="32"/>
          <w:szCs w:val="32"/>
        </w:rPr>
      </w:pPr>
      <w:bookmarkStart w:id="3" w:name="_Hlk205470417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5</w:t>
      </w:r>
      <w:r w:rsidR="00F730A0" w:rsidRPr="00A912D2">
        <w:rPr>
          <w:color w:val="FF0000"/>
          <w:sz w:val="32"/>
          <w:szCs w:val="32"/>
        </w:rPr>
        <w:t xml:space="preserve"> – </w:t>
      </w:r>
      <w:bookmarkEnd w:id="3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Proportionnalité</w:t>
      </w:r>
    </w:p>
    <w:p w14:paraId="7B9B4B71" w14:textId="4A8D0B70" w:rsidR="00F730A0" w:rsidRPr="00A912D2" w:rsidRDefault="0083271C" w:rsidP="00AC1658">
      <w:pPr>
        <w:spacing w:line="360" w:lineRule="auto"/>
        <w:ind w:left="2124"/>
        <w:rPr>
          <w:sz w:val="32"/>
          <w:szCs w:val="32"/>
        </w:rPr>
      </w:pPr>
      <w:bookmarkStart w:id="4" w:name="_Hlk205470440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6</w:t>
      </w:r>
      <w:r w:rsidR="00F730A0" w:rsidRPr="00A912D2">
        <w:rPr>
          <w:color w:val="FF0000"/>
          <w:sz w:val="32"/>
          <w:szCs w:val="32"/>
        </w:rPr>
        <w:t xml:space="preserve"> –</w:t>
      </w:r>
      <w:bookmarkEnd w:id="4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 xml:space="preserve"> Droites remarquables du triangle</w:t>
      </w:r>
    </w:p>
    <w:p w14:paraId="0B12DA31" w14:textId="23FCD630" w:rsidR="00F730A0" w:rsidRPr="00A912D2" w:rsidRDefault="0083271C" w:rsidP="00AC1658">
      <w:pPr>
        <w:spacing w:line="360" w:lineRule="auto"/>
        <w:ind w:left="2124"/>
        <w:rPr>
          <w:color w:val="FF0000"/>
          <w:sz w:val="32"/>
          <w:szCs w:val="32"/>
        </w:rPr>
      </w:pPr>
      <w:bookmarkStart w:id="5" w:name="_Hlk205470455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7</w:t>
      </w:r>
      <w:r w:rsidR="00F730A0" w:rsidRPr="00F32D09">
        <w:rPr>
          <w:color w:val="FFFFFF" w:themeColor="background1"/>
          <w:sz w:val="32"/>
          <w:szCs w:val="32"/>
        </w:rPr>
        <w:t xml:space="preserve"> </w:t>
      </w:r>
      <w:r w:rsidR="00F730A0" w:rsidRPr="00A912D2">
        <w:rPr>
          <w:color w:val="FF0000"/>
          <w:sz w:val="32"/>
          <w:szCs w:val="32"/>
        </w:rPr>
        <w:t xml:space="preserve">– </w:t>
      </w:r>
      <w:bookmarkEnd w:id="5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Calcul Littéral Partie 1</w:t>
      </w:r>
    </w:p>
    <w:p w14:paraId="660BB635" w14:textId="30AD785D" w:rsidR="00F730A0" w:rsidRPr="00A912D2" w:rsidRDefault="0083271C" w:rsidP="00AC1658">
      <w:pPr>
        <w:spacing w:line="360" w:lineRule="auto"/>
        <w:ind w:left="2124"/>
        <w:rPr>
          <w:sz w:val="32"/>
          <w:szCs w:val="32"/>
        </w:rPr>
      </w:pPr>
      <w:bookmarkStart w:id="6" w:name="_Hlk205470463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8</w:t>
      </w:r>
      <w:r w:rsidR="00F730A0" w:rsidRPr="00A912D2">
        <w:rPr>
          <w:color w:val="FF0000"/>
          <w:sz w:val="32"/>
          <w:szCs w:val="32"/>
        </w:rPr>
        <w:t xml:space="preserve"> – </w:t>
      </w:r>
      <w:bookmarkEnd w:id="6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Périmètre, Aire</w:t>
      </w:r>
    </w:p>
    <w:p w14:paraId="15696DA6" w14:textId="2F4CAEA4" w:rsidR="00F730A0" w:rsidRPr="00F32D09" w:rsidRDefault="0083271C" w:rsidP="00AC1658">
      <w:pPr>
        <w:spacing w:line="360" w:lineRule="auto"/>
        <w:ind w:left="2124"/>
        <w:rPr>
          <w:color w:val="0000FF"/>
          <w:sz w:val="32"/>
          <w:szCs w:val="32"/>
        </w:rPr>
      </w:pPr>
      <w:bookmarkStart w:id="7" w:name="_Hlk205470488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9</w:t>
      </w:r>
      <w:r w:rsidR="00F730A0" w:rsidRPr="00F32D09">
        <w:rPr>
          <w:color w:val="FFFFFF" w:themeColor="background1"/>
          <w:sz w:val="32"/>
          <w:szCs w:val="32"/>
        </w:rPr>
        <w:t xml:space="preserve"> </w:t>
      </w:r>
      <w:r w:rsidR="00F730A0" w:rsidRPr="00A912D2">
        <w:rPr>
          <w:color w:val="FF0000"/>
          <w:sz w:val="32"/>
          <w:szCs w:val="32"/>
        </w:rPr>
        <w:t xml:space="preserve">– </w:t>
      </w:r>
      <w:bookmarkEnd w:id="7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Symétrie Centrale</w:t>
      </w:r>
    </w:p>
    <w:p w14:paraId="6C4D83C1" w14:textId="640CD5A7" w:rsidR="00F730A0" w:rsidRPr="00F32D09" w:rsidRDefault="0083271C" w:rsidP="00AC1658">
      <w:pPr>
        <w:spacing w:line="360" w:lineRule="auto"/>
        <w:ind w:left="2124"/>
        <w:rPr>
          <w:color w:val="0000FF"/>
          <w:sz w:val="32"/>
          <w:szCs w:val="32"/>
        </w:rPr>
      </w:pPr>
      <w:bookmarkStart w:id="8" w:name="_Hlk205470506"/>
      <w:bookmarkStart w:id="9" w:name="_Hlk205371495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10</w:t>
      </w:r>
      <w:r w:rsidR="00F730A0" w:rsidRPr="00A912D2">
        <w:rPr>
          <w:color w:val="FF0000"/>
          <w:sz w:val="32"/>
          <w:szCs w:val="32"/>
        </w:rPr>
        <w:t xml:space="preserve"> – </w:t>
      </w:r>
      <w:bookmarkEnd w:id="8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Opérations sur les Fractions</w:t>
      </w:r>
      <w:r w:rsidR="00AF29DF" w:rsidRPr="00F32D09">
        <w:rPr>
          <w:rFonts w:ascii="Calligri Bold Italic" w:hAnsi="Calligri Bold Italic"/>
          <w:color w:val="0000FF"/>
          <w:sz w:val="32"/>
          <w:szCs w:val="32"/>
        </w:rPr>
        <w:t xml:space="preserve"> </w:t>
      </w:r>
    </w:p>
    <w:p w14:paraId="6783EAEA" w14:textId="0741D092" w:rsidR="0073135E" w:rsidRPr="00A912D2" w:rsidRDefault="0073135E" w:rsidP="00AC1658">
      <w:pPr>
        <w:spacing w:line="360" w:lineRule="auto"/>
        <w:ind w:left="2124"/>
        <w:rPr>
          <w:sz w:val="32"/>
          <w:szCs w:val="32"/>
        </w:rPr>
      </w:pPr>
      <w:bookmarkStart w:id="10" w:name="_Hlk205470522"/>
      <w:r w:rsidRPr="00F32D09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11</w:t>
      </w:r>
      <w:r w:rsidRPr="00A912D2">
        <w:rPr>
          <w:color w:val="FF0000"/>
          <w:sz w:val="32"/>
          <w:szCs w:val="32"/>
        </w:rPr>
        <w:t xml:space="preserve"> – </w:t>
      </w:r>
      <w:bookmarkEnd w:id="10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Parallélogrammes</w:t>
      </w:r>
    </w:p>
    <w:p w14:paraId="12E2CAE2" w14:textId="4E5F0FF6" w:rsidR="0073135E" w:rsidRPr="00A912D2" w:rsidRDefault="0073135E" w:rsidP="00AC1658">
      <w:pPr>
        <w:spacing w:line="360" w:lineRule="auto"/>
        <w:ind w:left="2124"/>
        <w:rPr>
          <w:sz w:val="32"/>
          <w:szCs w:val="32"/>
        </w:rPr>
      </w:pPr>
      <w:bookmarkStart w:id="11" w:name="_Hlk205470537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12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bookmarkEnd w:id="11"/>
      <w:r w:rsidR="00AC1658">
        <w:rPr>
          <w:rFonts w:ascii="Calligri Bold Italic" w:hAnsi="Calligri Bold Italic"/>
          <w:b/>
          <w:bCs/>
          <w:color w:val="0000FF"/>
          <w:sz w:val="32"/>
          <w:szCs w:val="32"/>
        </w:rPr>
        <w:t>Les Solides de l’Espace</w:t>
      </w:r>
    </w:p>
    <w:p w14:paraId="1C6DA495" w14:textId="1DE2B316" w:rsidR="009D58AF" w:rsidRPr="00A912D2" w:rsidRDefault="009D58AF" w:rsidP="00AC1658">
      <w:pPr>
        <w:spacing w:line="360" w:lineRule="auto"/>
        <w:ind w:left="2124"/>
        <w:rPr>
          <w:sz w:val="32"/>
          <w:szCs w:val="32"/>
        </w:rPr>
      </w:pPr>
      <w:bookmarkStart w:id="12" w:name="_Hlk205470550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13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>–</w:t>
      </w:r>
      <w:bookmarkEnd w:id="12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 xml:space="preserve"> Statistiques</w:t>
      </w:r>
    </w:p>
    <w:p w14:paraId="5DCE5CFE" w14:textId="7C106A75" w:rsidR="009D58AF" w:rsidRPr="00A912D2" w:rsidRDefault="009D58AF" w:rsidP="00AC1658">
      <w:pPr>
        <w:spacing w:line="360" w:lineRule="auto"/>
        <w:ind w:left="2124"/>
        <w:rPr>
          <w:sz w:val="32"/>
          <w:szCs w:val="32"/>
        </w:rPr>
      </w:pPr>
      <w:bookmarkStart w:id="13" w:name="_Hlk205470561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14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bookmarkEnd w:id="13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Calcul Littéral Partie 2</w:t>
      </w:r>
    </w:p>
    <w:p w14:paraId="4553F637" w14:textId="5C6B80D6" w:rsidR="009D58AF" w:rsidRDefault="009D58AF" w:rsidP="00AC1658">
      <w:pPr>
        <w:spacing w:line="360" w:lineRule="auto"/>
        <w:ind w:left="2124"/>
        <w:rPr>
          <w:rFonts w:ascii="Calligri Bold Italic" w:hAnsi="Calligri Bold Italic"/>
          <w:b/>
          <w:bCs/>
          <w:color w:val="0000FF"/>
          <w:sz w:val="32"/>
          <w:szCs w:val="32"/>
        </w:rPr>
      </w:pPr>
      <w:bookmarkStart w:id="14" w:name="_Hlk205470577"/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15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bookmarkEnd w:id="14"/>
      <w:r w:rsidR="00CC3E7A">
        <w:rPr>
          <w:rFonts w:ascii="Calligri Bold Italic" w:hAnsi="Calligri Bold Italic"/>
          <w:b/>
          <w:bCs/>
          <w:color w:val="0000FF"/>
          <w:sz w:val="32"/>
          <w:szCs w:val="32"/>
        </w:rPr>
        <w:t>Probabilité</w:t>
      </w:r>
    </w:p>
    <w:p w14:paraId="41A7EBD0" w14:textId="6D32EBBB" w:rsidR="00CC3E7A" w:rsidRPr="00A912D2" w:rsidRDefault="00CC3E7A" w:rsidP="00CC3E7A">
      <w:pPr>
        <w:spacing w:line="360" w:lineRule="auto"/>
        <w:ind w:left="2124"/>
        <w:rPr>
          <w:sz w:val="32"/>
          <w:szCs w:val="32"/>
        </w:rPr>
      </w:pPr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</w:t>
      </w:r>
      <w:r>
        <w:rPr>
          <w:b/>
          <w:bCs/>
          <w:smallCaps/>
          <w:color w:val="FFFFFF" w:themeColor="background1"/>
          <w:sz w:val="32"/>
          <w:szCs w:val="32"/>
          <w:highlight w:val="darkGray"/>
        </w:rPr>
        <w:t>6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>
        <w:rPr>
          <w:rFonts w:ascii="Calligri Bold Italic" w:hAnsi="Calligri Bold Italic"/>
          <w:b/>
          <w:bCs/>
          <w:color w:val="0000FF"/>
          <w:sz w:val="32"/>
          <w:szCs w:val="32"/>
        </w:rPr>
        <w:t>Distance, Temps et Vitesse</w:t>
      </w:r>
    </w:p>
    <w:p w14:paraId="220626CB" w14:textId="28324E5F" w:rsidR="00CC3E7A" w:rsidRPr="00A912D2" w:rsidRDefault="00CC3E7A" w:rsidP="00CC3E7A">
      <w:pPr>
        <w:spacing w:line="360" w:lineRule="auto"/>
        <w:ind w:left="2124"/>
        <w:rPr>
          <w:sz w:val="32"/>
          <w:szCs w:val="32"/>
        </w:rPr>
      </w:pPr>
      <w:r w:rsidRPr="002F707D">
        <w:rPr>
          <w:b/>
          <w:bCs/>
          <w:smallCaps/>
          <w:color w:val="FFFFFF" w:themeColor="background1"/>
          <w:sz w:val="32"/>
          <w:szCs w:val="32"/>
          <w:highlight w:val="darkGray"/>
        </w:rPr>
        <w:t>Chapitre 1</w:t>
      </w:r>
      <w:r>
        <w:rPr>
          <w:b/>
          <w:bCs/>
          <w:smallCaps/>
          <w:color w:val="FFFFFF" w:themeColor="background1"/>
          <w:sz w:val="32"/>
          <w:szCs w:val="32"/>
          <w:highlight w:val="darkGray"/>
        </w:rPr>
        <w:t>7</w:t>
      </w:r>
      <w:r w:rsidRPr="002F707D">
        <w:rPr>
          <w:color w:val="FFFFFF" w:themeColor="background1"/>
          <w:sz w:val="32"/>
          <w:szCs w:val="32"/>
        </w:rPr>
        <w:t xml:space="preserve"> </w:t>
      </w:r>
      <w:r w:rsidRPr="00A912D2">
        <w:rPr>
          <w:color w:val="FF0000"/>
          <w:sz w:val="32"/>
          <w:szCs w:val="32"/>
        </w:rPr>
        <w:t xml:space="preserve">– </w:t>
      </w:r>
      <w:r>
        <w:rPr>
          <w:rFonts w:ascii="Calligri Bold Italic" w:hAnsi="Calligri Bold Italic"/>
          <w:b/>
          <w:bCs/>
          <w:color w:val="0000FF"/>
          <w:sz w:val="32"/>
          <w:szCs w:val="32"/>
        </w:rPr>
        <w:t>Algorithme - Scratch</w:t>
      </w:r>
    </w:p>
    <w:p w14:paraId="65006EBA" w14:textId="77777777" w:rsidR="0069123C" w:rsidRDefault="0069123C" w:rsidP="00A912D2">
      <w:pPr>
        <w:tabs>
          <w:tab w:val="left" w:pos="4695"/>
        </w:tabs>
        <w:rPr>
          <w:sz w:val="32"/>
          <w:szCs w:val="32"/>
        </w:rPr>
      </w:pPr>
    </w:p>
    <w:bookmarkEnd w:id="9"/>
    <w:sectPr w:rsidR="0069123C" w:rsidSect="00F2362D">
      <w:footerReference w:type="default" r:id="rId7"/>
      <w:pgSz w:w="11906" w:h="16838"/>
      <w:pgMar w:top="851" w:right="566" w:bottom="426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96187C" w14:textId="77777777" w:rsidR="0083271C" w:rsidRDefault="0083271C" w:rsidP="0083271C">
      <w:pPr>
        <w:spacing w:after="0" w:line="240" w:lineRule="auto"/>
      </w:pPr>
      <w:r>
        <w:separator/>
      </w:r>
    </w:p>
  </w:endnote>
  <w:endnote w:type="continuationSeparator" w:id="0">
    <w:p w14:paraId="29F94F79" w14:textId="77777777" w:rsidR="0083271C" w:rsidRDefault="0083271C" w:rsidP="0083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ligri Bold Italic">
    <w:altName w:val="Arial"/>
    <w:panose1 w:val="02000805000000090002"/>
    <w:charset w:val="00"/>
    <w:family w:val="auto"/>
    <w:pitch w:val="variable"/>
    <w:sig w:usb0="8000002F" w:usb1="0000000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ligri Bold Italic" w:hAnsi="Calligri Bold Italic"/>
        <w:b/>
        <w:bCs/>
      </w:rPr>
      <w:id w:val="1536846974"/>
      <w:docPartObj>
        <w:docPartGallery w:val="Page Numbers (Bottom of Page)"/>
        <w:docPartUnique/>
      </w:docPartObj>
    </w:sdtPr>
    <w:sdtEndPr/>
    <w:sdtContent>
      <w:p w14:paraId="44E1A240" w14:textId="77777777" w:rsidR="00A912D2" w:rsidRPr="00176317" w:rsidRDefault="00A912D2" w:rsidP="00A912D2">
        <w:pPr>
          <w:pStyle w:val="En-tte"/>
          <w:rPr>
            <w:b/>
            <w:bCs/>
          </w:rPr>
        </w:pPr>
        <w:r>
          <w:rPr>
            <w:rFonts w:ascii="Calligri Bold Italic" w:hAnsi="Calligri Bold Italic"/>
            <w:b/>
            <w:bCs/>
          </w:rPr>
          <w:t>Collège</w:t>
        </w:r>
        <w:r w:rsidRPr="00176317">
          <w:rPr>
            <w:rFonts w:ascii="Calligri Bold Italic" w:hAnsi="Calligri Bold Italic"/>
            <w:b/>
            <w:bCs/>
          </w:rPr>
          <w:t xml:space="preserve"> Saint-Gatien</w:t>
        </w:r>
        <w:r>
          <w:rPr>
            <w:rFonts w:ascii="Calligri Bold Italic" w:hAnsi="Calligri Bold Italic"/>
            <w:b/>
            <w:bCs/>
          </w:rPr>
          <w:t xml:space="preserve"> - Montbazon</w:t>
        </w:r>
        <w:r w:rsidRPr="00176317">
          <w:rPr>
            <w:rFonts w:ascii="Calligri Bold Italic" w:hAnsi="Calligri Bold Italic"/>
            <w:b/>
            <w:bCs/>
          </w:rPr>
          <w:tab/>
        </w:r>
        <w:r w:rsidRPr="00176317">
          <w:rPr>
            <w:rFonts w:ascii="Calligri Bold Italic" w:hAnsi="Calligri Bold Italic"/>
            <w:b/>
            <w:bCs/>
          </w:rPr>
          <w:tab/>
        </w:r>
        <w:r w:rsidRPr="00176317">
          <w:rPr>
            <w:rFonts w:ascii="Calligri Bold Italic" w:hAnsi="Calligri Bold Italic"/>
            <w:b/>
            <w:bCs/>
          </w:rPr>
          <w:tab/>
        </w:r>
        <w:r w:rsidRPr="00176317">
          <w:rPr>
            <w:b/>
            <w:bCs/>
            <w:sz w:val="16"/>
            <w:szCs w:val="16"/>
          </w:rPr>
          <w:t>Frédéric JUAN</w:t>
        </w:r>
      </w:p>
      <w:p w14:paraId="0BEAE3F5" w14:textId="1F1A49BE" w:rsidR="0083271C" w:rsidRPr="0083271C" w:rsidRDefault="001C7342">
        <w:pPr>
          <w:pStyle w:val="Pieddepage"/>
          <w:rPr>
            <w:rFonts w:ascii="Calligri Bold Italic" w:hAnsi="Calligri Bold Italic"/>
            <w:b/>
            <w:bCs/>
          </w:rPr>
        </w:pPr>
        <w:r w:rsidRPr="001C7342">
          <w:rPr>
            <w:rFonts w:ascii="Calligri Bold Italic" w:hAnsi="Calligri Bold Italic"/>
            <w:b/>
            <w:bCs/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2DB28B" wp14:editId="53EF2B8B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20" name="Group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1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F27392B" w14:textId="77777777" w:rsidR="001C7342" w:rsidRPr="001C7342" w:rsidRDefault="001C7342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1C7342">
                                  <w:rPr>
                                    <w:b/>
                                    <w:bCs/>
                                  </w:rPr>
                                  <w:fldChar w:fldCharType="begin"/>
                                </w:r>
                                <w:r w:rsidRPr="001C7342">
                                  <w:rPr>
                                    <w:b/>
                                    <w:bCs/>
                                  </w:rPr>
                                  <w:instrText>PAGE    \* MERGEFORMAT</w:instrText>
                                </w:r>
                                <w:r w:rsidRPr="001C7342">
                                  <w:rPr>
                                    <w:b/>
                                    <w:bCs/>
                                  </w:rPr>
                                  <w:fldChar w:fldCharType="separate"/>
                                </w:r>
                                <w:r w:rsidRPr="001C7342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t>2</w:t>
                                </w:r>
                                <w:r w:rsidRPr="001C7342">
                                  <w:rPr>
                                    <w:b/>
                                    <w:bCs/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2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23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24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2DB28B" id="Groupe 20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  <v:textbox inset="0,0,0,0">
                      <w:txbxContent>
                        <w:p w14:paraId="1F27392B" w14:textId="77777777" w:rsidR="001C7342" w:rsidRPr="001C7342" w:rsidRDefault="001C7342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1C7342">
                            <w:rPr>
                              <w:b/>
                              <w:bCs/>
                            </w:rPr>
                            <w:fldChar w:fldCharType="begin"/>
                          </w:r>
                          <w:r w:rsidRPr="001C7342">
                            <w:rPr>
                              <w:b/>
                              <w:bCs/>
                            </w:rPr>
                            <w:instrText>PAGE    \* MERGEFORMAT</w:instrText>
                          </w:r>
                          <w:r w:rsidRPr="001C7342"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Pr="001C7342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t>2</w:t>
                          </w:r>
                          <w:r w:rsidRPr="001C7342">
                            <w:rPr>
                              <w:b/>
                              <w:bCs/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3C049" w14:textId="77777777" w:rsidR="0083271C" w:rsidRDefault="0083271C" w:rsidP="0083271C">
      <w:pPr>
        <w:spacing w:after="0" w:line="240" w:lineRule="auto"/>
      </w:pPr>
      <w:r>
        <w:separator/>
      </w:r>
    </w:p>
  </w:footnote>
  <w:footnote w:type="continuationSeparator" w:id="0">
    <w:p w14:paraId="06F7A6CF" w14:textId="77777777" w:rsidR="0083271C" w:rsidRDefault="0083271C" w:rsidP="008327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E06F4"/>
    <w:multiLevelType w:val="multilevel"/>
    <w:tmpl w:val="F954C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BC3EE1"/>
    <w:multiLevelType w:val="multilevel"/>
    <w:tmpl w:val="055E2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832EE"/>
    <w:multiLevelType w:val="multilevel"/>
    <w:tmpl w:val="09C64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98C36BE"/>
    <w:multiLevelType w:val="multilevel"/>
    <w:tmpl w:val="A6E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C825AA"/>
    <w:multiLevelType w:val="multilevel"/>
    <w:tmpl w:val="25B6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305458"/>
    <w:multiLevelType w:val="multilevel"/>
    <w:tmpl w:val="DA4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5F5F19"/>
    <w:multiLevelType w:val="multilevel"/>
    <w:tmpl w:val="21B0B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100054"/>
    <w:multiLevelType w:val="multilevel"/>
    <w:tmpl w:val="988C9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BD7D81"/>
    <w:multiLevelType w:val="multilevel"/>
    <w:tmpl w:val="343A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E33968"/>
    <w:multiLevelType w:val="multilevel"/>
    <w:tmpl w:val="27B824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F839ED"/>
    <w:multiLevelType w:val="multilevel"/>
    <w:tmpl w:val="0A049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67C635C"/>
    <w:multiLevelType w:val="multilevel"/>
    <w:tmpl w:val="1618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4D435B"/>
    <w:multiLevelType w:val="multilevel"/>
    <w:tmpl w:val="6EF63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8E94E48"/>
    <w:multiLevelType w:val="multilevel"/>
    <w:tmpl w:val="C89C9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2C20A10"/>
    <w:multiLevelType w:val="multilevel"/>
    <w:tmpl w:val="52F2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60063E6"/>
    <w:multiLevelType w:val="multilevel"/>
    <w:tmpl w:val="7D0E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09630D"/>
    <w:multiLevelType w:val="multilevel"/>
    <w:tmpl w:val="735AB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246827">
    <w:abstractNumId w:val="6"/>
  </w:num>
  <w:num w:numId="2" w16cid:durableId="2135708130">
    <w:abstractNumId w:val="14"/>
  </w:num>
  <w:num w:numId="3" w16cid:durableId="1504976661">
    <w:abstractNumId w:val="4"/>
  </w:num>
  <w:num w:numId="4" w16cid:durableId="1057127779">
    <w:abstractNumId w:val="2"/>
  </w:num>
  <w:num w:numId="5" w16cid:durableId="1611552097">
    <w:abstractNumId w:val="1"/>
  </w:num>
  <w:num w:numId="6" w16cid:durableId="1144158489">
    <w:abstractNumId w:val="12"/>
  </w:num>
  <w:num w:numId="7" w16cid:durableId="1180657308">
    <w:abstractNumId w:val="3"/>
  </w:num>
  <w:num w:numId="8" w16cid:durableId="728110695">
    <w:abstractNumId w:val="13"/>
  </w:num>
  <w:num w:numId="9" w16cid:durableId="231815455">
    <w:abstractNumId w:val="9"/>
  </w:num>
  <w:num w:numId="10" w16cid:durableId="1252397298">
    <w:abstractNumId w:val="8"/>
  </w:num>
  <w:num w:numId="11" w16cid:durableId="718164809">
    <w:abstractNumId w:val="11"/>
  </w:num>
  <w:num w:numId="12" w16cid:durableId="615139012">
    <w:abstractNumId w:val="16"/>
  </w:num>
  <w:num w:numId="13" w16cid:durableId="2127045359">
    <w:abstractNumId w:val="0"/>
  </w:num>
  <w:num w:numId="14" w16cid:durableId="1208185026">
    <w:abstractNumId w:val="15"/>
  </w:num>
  <w:num w:numId="15" w16cid:durableId="330987655">
    <w:abstractNumId w:val="5"/>
  </w:num>
  <w:num w:numId="16" w16cid:durableId="411588183">
    <w:abstractNumId w:val="10"/>
  </w:num>
  <w:num w:numId="17" w16cid:durableId="1712649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0A0"/>
    <w:rsid w:val="00014F0D"/>
    <w:rsid w:val="00016213"/>
    <w:rsid w:val="000510F3"/>
    <w:rsid w:val="000525E1"/>
    <w:rsid w:val="00075818"/>
    <w:rsid w:val="000C6AE9"/>
    <w:rsid w:val="00144D4F"/>
    <w:rsid w:val="0016033F"/>
    <w:rsid w:val="00176317"/>
    <w:rsid w:val="001B6801"/>
    <w:rsid w:val="001C7342"/>
    <w:rsid w:val="001C7BAF"/>
    <w:rsid w:val="001D1C0B"/>
    <w:rsid w:val="0020766C"/>
    <w:rsid w:val="00210FDD"/>
    <w:rsid w:val="00223F21"/>
    <w:rsid w:val="002C7155"/>
    <w:rsid w:val="002F707D"/>
    <w:rsid w:val="003205A9"/>
    <w:rsid w:val="0034424A"/>
    <w:rsid w:val="004035A1"/>
    <w:rsid w:val="004037FB"/>
    <w:rsid w:val="0041494C"/>
    <w:rsid w:val="00431D0B"/>
    <w:rsid w:val="00451820"/>
    <w:rsid w:val="0045190E"/>
    <w:rsid w:val="0045553E"/>
    <w:rsid w:val="0046156F"/>
    <w:rsid w:val="00485AC1"/>
    <w:rsid w:val="00492B39"/>
    <w:rsid w:val="0050716B"/>
    <w:rsid w:val="00521D4D"/>
    <w:rsid w:val="005438E0"/>
    <w:rsid w:val="005516D8"/>
    <w:rsid w:val="00564511"/>
    <w:rsid w:val="005D4F2E"/>
    <w:rsid w:val="005E46BB"/>
    <w:rsid w:val="005F7954"/>
    <w:rsid w:val="00614718"/>
    <w:rsid w:val="0069123C"/>
    <w:rsid w:val="00697428"/>
    <w:rsid w:val="006A703F"/>
    <w:rsid w:val="00726BCA"/>
    <w:rsid w:val="0073135E"/>
    <w:rsid w:val="00767AAC"/>
    <w:rsid w:val="00771AB9"/>
    <w:rsid w:val="008103C9"/>
    <w:rsid w:val="00832085"/>
    <w:rsid w:val="0083271C"/>
    <w:rsid w:val="00851555"/>
    <w:rsid w:val="008549F0"/>
    <w:rsid w:val="0087475B"/>
    <w:rsid w:val="008A26F4"/>
    <w:rsid w:val="008B48B3"/>
    <w:rsid w:val="00986AD2"/>
    <w:rsid w:val="00987D4A"/>
    <w:rsid w:val="009B6375"/>
    <w:rsid w:val="009D58AF"/>
    <w:rsid w:val="00A22081"/>
    <w:rsid w:val="00A4157C"/>
    <w:rsid w:val="00A63A9F"/>
    <w:rsid w:val="00A90C7F"/>
    <w:rsid w:val="00A912D2"/>
    <w:rsid w:val="00AA02D7"/>
    <w:rsid w:val="00AC1658"/>
    <w:rsid w:val="00AC19A5"/>
    <w:rsid w:val="00AF29DF"/>
    <w:rsid w:val="00B05C18"/>
    <w:rsid w:val="00B548BC"/>
    <w:rsid w:val="00B83992"/>
    <w:rsid w:val="00BE272D"/>
    <w:rsid w:val="00C10703"/>
    <w:rsid w:val="00C16245"/>
    <w:rsid w:val="00C31AC1"/>
    <w:rsid w:val="00C90335"/>
    <w:rsid w:val="00CA46FE"/>
    <w:rsid w:val="00CC3E7A"/>
    <w:rsid w:val="00CD75AB"/>
    <w:rsid w:val="00D61916"/>
    <w:rsid w:val="00D967A0"/>
    <w:rsid w:val="00DD0744"/>
    <w:rsid w:val="00DF5CC4"/>
    <w:rsid w:val="00E42CD3"/>
    <w:rsid w:val="00E53C44"/>
    <w:rsid w:val="00E556A9"/>
    <w:rsid w:val="00E85968"/>
    <w:rsid w:val="00F22551"/>
    <w:rsid w:val="00F2362D"/>
    <w:rsid w:val="00F32D09"/>
    <w:rsid w:val="00F57035"/>
    <w:rsid w:val="00F730A0"/>
    <w:rsid w:val="00F7669A"/>
    <w:rsid w:val="00FB6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126A2A5"/>
  <w15:chartTrackingRefBased/>
  <w15:docId w15:val="{4C92038C-8829-4F8B-B2AC-F18ED6C2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D58AF"/>
  </w:style>
  <w:style w:type="paragraph" w:styleId="Titre1">
    <w:name w:val="heading 1"/>
    <w:basedOn w:val="Normal"/>
    <w:next w:val="Normal"/>
    <w:link w:val="Titre1Car"/>
    <w:uiPriority w:val="9"/>
    <w:qFormat/>
    <w:rsid w:val="00F730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730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730A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730A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730A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730A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730A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730A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730A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730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730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730A0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730A0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730A0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730A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730A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730A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730A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730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730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730A0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730A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730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730A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730A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730A0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730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730A0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730A0"/>
    <w:rPr>
      <w:b/>
      <w:bCs/>
      <w:smallCaps/>
      <w:color w:val="0F4761" w:themeColor="accent1" w:themeShade="BF"/>
      <w:spacing w:val="5"/>
    </w:rPr>
  </w:style>
  <w:style w:type="character" w:styleId="Textedelespacerserv">
    <w:name w:val="Placeholder Text"/>
    <w:basedOn w:val="Policepardfaut"/>
    <w:uiPriority w:val="99"/>
    <w:semiHidden/>
    <w:rsid w:val="00F730A0"/>
    <w:rPr>
      <w:color w:val="666666"/>
    </w:rPr>
  </w:style>
  <w:style w:type="paragraph" w:styleId="En-tte">
    <w:name w:val="header"/>
    <w:basedOn w:val="Normal"/>
    <w:link w:val="En-tteCar"/>
    <w:uiPriority w:val="99"/>
    <w:unhideWhenUsed/>
    <w:rsid w:val="008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3271C"/>
  </w:style>
  <w:style w:type="paragraph" w:styleId="Pieddepage">
    <w:name w:val="footer"/>
    <w:basedOn w:val="Normal"/>
    <w:link w:val="PieddepageCar"/>
    <w:uiPriority w:val="99"/>
    <w:unhideWhenUsed/>
    <w:rsid w:val="008327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327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4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FRED</dc:creator>
  <cp:keywords/>
  <dc:description/>
  <cp:lastModifiedBy>fred FRED</cp:lastModifiedBy>
  <cp:revision>8</cp:revision>
  <cp:lastPrinted>2025-08-11T16:53:00Z</cp:lastPrinted>
  <dcterms:created xsi:type="dcterms:W3CDTF">2025-08-11T16:43:00Z</dcterms:created>
  <dcterms:modified xsi:type="dcterms:W3CDTF">2025-08-20T08:34:00Z</dcterms:modified>
</cp:coreProperties>
</file>